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A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9CA">
        <w:rPr>
          <w:rFonts w:ascii="Times New Roman" w:hAnsi="Times New Roman" w:cs="Times New Roman"/>
          <w:b/>
          <w:sz w:val="28"/>
          <w:szCs w:val="28"/>
        </w:rPr>
        <w:t>ПАМЯТКА ПО СПЕЦИФИКЕ ОСУЩЕСТВЛЕНИЯ ИНОСТ</w:t>
      </w:r>
      <w:r w:rsidR="000159CA" w:rsidRPr="000159CA">
        <w:rPr>
          <w:rFonts w:ascii="Times New Roman" w:hAnsi="Times New Roman" w:cs="Times New Roman"/>
          <w:b/>
          <w:sz w:val="28"/>
          <w:szCs w:val="28"/>
        </w:rPr>
        <w:t>Р</w:t>
      </w:r>
      <w:r w:rsidRPr="000159CA">
        <w:rPr>
          <w:rFonts w:ascii="Times New Roman" w:hAnsi="Times New Roman" w:cs="Times New Roman"/>
          <w:b/>
          <w:sz w:val="28"/>
          <w:szCs w:val="28"/>
        </w:rPr>
        <w:t>АННЫМИ ГРАЖДАНАМИ ТРУДОВОЙ ДЕЯТЕЛЬНОСТИ В ПЕРИОД ОГРАНИЧЕНИЙ,</w:t>
      </w:r>
    </w:p>
    <w:p w:rsidR="005A5CE9" w:rsidRPr="000159CA" w:rsidRDefault="008B72FA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</w:t>
      </w:r>
      <w:r w:rsidR="005A5CE9"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A5CE9" w:rsidRPr="000159CA">
        <w:rPr>
          <w:rFonts w:ascii="Times New Roman" w:hAnsi="Times New Roman" w:cs="Times New Roman"/>
          <w:b/>
          <w:sz w:val="28"/>
          <w:szCs w:val="28"/>
        </w:rPr>
        <w:t xml:space="preserve"> - 19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5CE9" w:rsidRPr="009F5326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ограничительные и иные мер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ы, направленные на обеспечение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санитарно-эпидемиологического благополучия населения.</w:t>
      </w:r>
    </w:p>
    <w:p w:rsidR="005A5CE9" w:rsidRDefault="005A5CE9" w:rsidP="005A5CE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Иностранные граждане вправе осуществлять трудовую деятельность в следующем порядке:</w:t>
      </w:r>
    </w:p>
    <w:p w:rsidR="001E5B4A" w:rsidRDefault="0025413C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осуществляющие трудовую деятельность на основании ранее оформленных разрешительных документов на работу,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 планирующие после окончания ограничительных мероприятий, связанных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с распространением коронавирусной инфекции, продолжить трудовую деятельность на территории Краснодарского края, </w:t>
      </w:r>
      <w:r w:rsidR="002E44E2" w:rsidRPr="001E5B4A">
        <w:rPr>
          <w:rFonts w:ascii="Times New Roman" w:eastAsia="Calibri" w:hAnsi="Times New Roman" w:cs="Times New Roman"/>
          <w:bCs/>
          <w:sz w:val="28"/>
          <w:szCs w:val="28"/>
        </w:rPr>
        <w:t>работают в обычном режиме.</w:t>
      </w:r>
      <w:r w:rsidR="005A5CE9"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</w:t>
      </w:r>
      <w:r w:rsidR="001E5B4A" w:rsidRPr="001E5B4A">
        <w:rPr>
          <w:rFonts w:ascii="Times New Roman" w:eastAsia="Calibri" w:hAnsi="Times New Roman" w:cs="Times New Roman"/>
          <w:bCs/>
          <w:sz w:val="28"/>
          <w:szCs w:val="28"/>
        </w:rPr>
        <w:t>предусмотренной Указом Президента РФ от 18.04.2020 № 274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приостановки течения срока действия патента </w:t>
      </w:r>
      <w:r w:rsidR="008B72FA">
        <w:rPr>
          <w:rFonts w:ascii="Times New Roman" w:eastAsia="Calibri" w:hAnsi="Times New Roman" w:cs="Times New Roman"/>
          <w:bCs/>
          <w:sz w:val="28"/>
          <w:szCs w:val="28"/>
        </w:rPr>
        <w:t>с 15 марта по 15 июня 2020 года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 патент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останется действительным и после 15 июня 2020 года, причем оставшийся срок его действия будет исчисляться путем добавления к 16 июня количества дней, выпадающих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>с 15 марта по 15 июня, за который иностранным гражданином оплачен налог.</w:t>
      </w:r>
    </w:p>
    <w:p w:rsidR="0025413C" w:rsidRDefault="001E5B4A" w:rsidP="001E5B4A">
      <w:pPr>
        <w:pStyle w:val="ab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44E2" w:rsidRDefault="002E44E2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Иностранные граждане,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планирующие </w:t>
      </w:r>
      <w:r w:rsidR="00190728">
        <w:rPr>
          <w:rFonts w:ascii="Times New Roman" w:eastAsia="Calibri" w:hAnsi="Times New Roman" w:cs="Times New Roman"/>
          <w:bCs/>
          <w:sz w:val="28"/>
          <w:szCs w:val="28"/>
        </w:rPr>
        <w:t>осуществление трудовой деятельности и после окончания ограничительных мероприятий,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въехавшие на территорию Российской Федерации в порядке, не требующем оформления визы,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целью визита «работа», не оформившие своевременно патент, вправе при наличии постановки на миграционный учет обратиться за оформлением патента без учета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30 –</w:t>
      </w:r>
      <w:r w:rsidR="00981C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дневного срока обращения с момента пересечения границы Российской Федерации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и без привлечения к административной ответственности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5B4A" w:rsidRPr="001E5B4A" w:rsidRDefault="001E5B4A" w:rsidP="001E5B4A">
      <w:pPr>
        <w:pStyle w:val="ab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4E2" w:rsidRDefault="002E44E2" w:rsidP="00D82463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находящиеся на территории Российской Федерации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</w:t>
      </w:r>
      <w:r w:rsidR="00B61CE8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в случае прекращения оплаты имеющихся патентов,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однако только в период с 15 марта по 15 июня 2020 года.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981C1F">
        <w:rPr>
          <w:rFonts w:ascii="Times New Roman" w:eastAsia="Calibri" w:hAnsi="Times New Roman" w:cs="Times New Roman"/>
          <w:bCs/>
          <w:sz w:val="28"/>
          <w:szCs w:val="28"/>
        </w:rPr>
        <w:t>При этом работодатели вправе привлекать иностранных граждан, прибывших в порядке, не требующем получения визы без ограничений, а иностранных граждан, прибывших в порядке, требующем получения визы – только при наличии разрешения на привлечение и использование иностранных работников.</w:t>
      </w:r>
    </w:p>
    <w:p w:rsidR="009F5326" w:rsidRDefault="009F5326" w:rsidP="009F5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C1F" w:rsidRPr="001E5B4A" w:rsidRDefault="00981C1F" w:rsidP="00D82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F52476" w:rsidRDefault="00D82463" w:rsidP="000159C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Если привлекается иностранный гражданин, не имеющий разрешительных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</w:p>
    <w:sectPr w:rsidR="00F52476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8"/>
    <w:rsid w:val="00001259"/>
    <w:rsid w:val="000159CA"/>
    <w:rsid w:val="00016151"/>
    <w:rsid w:val="00022B93"/>
    <w:rsid w:val="00033A26"/>
    <w:rsid w:val="000341B2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22DF7"/>
    <w:rsid w:val="00125E57"/>
    <w:rsid w:val="00126A75"/>
    <w:rsid w:val="001436C0"/>
    <w:rsid w:val="00150E40"/>
    <w:rsid w:val="00164CE9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C5C92"/>
    <w:rsid w:val="002E44E2"/>
    <w:rsid w:val="00313E32"/>
    <w:rsid w:val="00314A2A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511270"/>
    <w:rsid w:val="0052487C"/>
    <w:rsid w:val="00580E26"/>
    <w:rsid w:val="005A5CE9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C170C"/>
    <w:rsid w:val="006C4DCE"/>
    <w:rsid w:val="006C796D"/>
    <w:rsid w:val="006D35C7"/>
    <w:rsid w:val="006D6A88"/>
    <w:rsid w:val="006F6D1B"/>
    <w:rsid w:val="00705BB7"/>
    <w:rsid w:val="00720065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B72FA"/>
    <w:rsid w:val="008C05FD"/>
    <w:rsid w:val="008E5AC3"/>
    <w:rsid w:val="008F57CD"/>
    <w:rsid w:val="00922F0F"/>
    <w:rsid w:val="00945CB3"/>
    <w:rsid w:val="0095028F"/>
    <w:rsid w:val="00961375"/>
    <w:rsid w:val="009620A5"/>
    <w:rsid w:val="00981C1F"/>
    <w:rsid w:val="009911A6"/>
    <w:rsid w:val="009B39AC"/>
    <w:rsid w:val="009C4A0C"/>
    <w:rsid w:val="009C6265"/>
    <w:rsid w:val="009E1B2B"/>
    <w:rsid w:val="009E33A1"/>
    <w:rsid w:val="009F5326"/>
    <w:rsid w:val="009F57D9"/>
    <w:rsid w:val="00A13465"/>
    <w:rsid w:val="00A5204B"/>
    <w:rsid w:val="00A65727"/>
    <w:rsid w:val="00A80172"/>
    <w:rsid w:val="00AA7B91"/>
    <w:rsid w:val="00AB1A76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2500E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6632-A166-4146-80AE-09CD9E75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Пользователь Windows</cp:lastModifiedBy>
  <cp:revision>2</cp:revision>
  <cp:lastPrinted>2020-05-06T06:26:00Z</cp:lastPrinted>
  <dcterms:created xsi:type="dcterms:W3CDTF">2020-05-12T05:13:00Z</dcterms:created>
  <dcterms:modified xsi:type="dcterms:W3CDTF">2020-05-12T05:13:00Z</dcterms:modified>
</cp:coreProperties>
</file>