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A" w:rsidRPr="006E2BDA" w:rsidRDefault="00E94909" w:rsidP="006E2BDA">
      <w:pPr>
        <w:widowControl/>
        <w:autoSpaceDE/>
        <w:autoSpaceDN/>
        <w:adjustRightInd/>
        <w:jc w:val="center"/>
        <w:rPr>
          <w:rFonts w:ascii="Calibri" w:hAnsi="Calibri" w:cs="Times New Roman"/>
          <w:sz w:val="22"/>
          <w:szCs w:val="22"/>
        </w:rPr>
      </w:pPr>
      <w:r w:rsidRPr="00E94909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>
            <wp:extent cx="485775" cy="609600"/>
            <wp:effectExtent l="19050" t="0" r="9525" b="0"/>
            <wp:docPr id="2" name="Рисунок 1" descr="G:\24152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24152 коп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DA" w:rsidRPr="006E2BDA" w:rsidRDefault="006E2BDA" w:rsidP="006E2BDA">
      <w:pPr>
        <w:widowControl/>
        <w:autoSpaceDE/>
        <w:autoSpaceDN/>
        <w:adjustRightInd/>
        <w:jc w:val="center"/>
        <w:rPr>
          <w:rFonts w:ascii="Calibri" w:hAnsi="Calibri" w:cs="Times New Roman"/>
          <w:sz w:val="22"/>
          <w:szCs w:val="22"/>
        </w:rPr>
      </w:pPr>
    </w:p>
    <w:p w:rsidR="006E2BDA" w:rsidRPr="006E2BDA" w:rsidRDefault="006E2BDA" w:rsidP="006E2BD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94909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r w:rsidRPr="006E2B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6E2BDA" w:rsidRPr="006E2BDA" w:rsidRDefault="006E2BDA" w:rsidP="006E2BDA">
      <w:pPr>
        <w:widowControl/>
        <w:autoSpaceDE/>
        <w:autoSpaceDN/>
        <w:adjustRightInd/>
        <w:jc w:val="center"/>
        <w:rPr>
          <w:rFonts w:ascii="Calibri" w:hAnsi="Calibri" w:cs="Times New Roman"/>
          <w:sz w:val="28"/>
          <w:szCs w:val="28"/>
        </w:rPr>
      </w:pPr>
    </w:p>
    <w:p w:rsidR="006E2BDA" w:rsidRPr="006E2BDA" w:rsidRDefault="006E2BDA" w:rsidP="006E2BD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BDA" w:rsidRPr="006E2BDA" w:rsidRDefault="006E2BDA" w:rsidP="00BA3341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E2BDA" w:rsidRPr="00BA3341" w:rsidRDefault="00BA3341" w:rsidP="006E2BD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341">
        <w:rPr>
          <w:rFonts w:ascii="Times New Roman" w:hAnsi="Times New Roman" w:cs="Times New Roman"/>
          <w:b/>
          <w:sz w:val="28"/>
          <w:szCs w:val="28"/>
        </w:rPr>
        <w:t>от 07.06.2017</w:t>
      </w:r>
      <w:r w:rsidR="006E2BDA" w:rsidRPr="00BA33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E2BDA" w:rsidRPr="00BA334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BA3341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6E2BDA" w:rsidRPr="00BA3341" w:rsidRDefault="00A41C9D" w:rsidP="006E2BD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spellStart"/>
      <w:r w:rsidRPr="00BA3341">
        <w:rPr>
          <w:rFonts w:ascii="Times New Roman" w:hAnsi="Times New Roman" w:cs="Times New Roman"/>
        </w:rPr>
        <w:t>ст-ца</w:t>
      </w:r>
      <w:proofErr w:type="spellEnd"/>
      <w:r w:rsidR="006E2BDA" w:rsidRPr="00BA3341">
        <w:rPr>
          <w:rFonts w:ascii="Times New Roman" w:hAnsi="Times New Roman" w:cs="Times New Roman"/>
        </w:rPr>
        <w:t xml:space="preserve"> </w:t>
      </w:r>
      <w:proofErr w:type="spellStart"/>
      <w:r w:rsidR="00E94909" w:rsidRPr="00BA3341">
        <w:rPr>
          <w:rFonts w:ascii="Times New Roman" w:hAnsi="Times New Roman" w:cs="Times New Roman"/>
        </w:rPr>
        <w:t>Алексее-Тенгинск</w:t>
      </w:r>
      <w:r w:rsidRPr="00BA3341">
        <w:rPr>
          <w:rFonts w:ascii="Times New Roman" w:hAnsi="Times New Roman" w:cs="Times New Roman"/>
        </w:rPr>
        <w:t>ая</w:t>
      </w:r>
      <w:proofErr w:type="spellEnd"/>
    </w:p>
    <w:p w:rsidR="00931FC1" w:rsidRPr="00BA3341" w:rsidRDefault="00B73F02" w:rsidP="00BA3341">
      <w:pPr>
        <w:rPr>
          <w:rFonts w:ascii="Times New Roman" w:hAnsi="Times New Roman" w:cs="Times New Roman"/>
          <w:b/>
          <w:sz w:val="36"/>
          <w:szCs w:val="36"/>
        </w:rPr>
      </w:pPr>
      <w:r w:rsidRPr="00B73F02">
        <w:rPr>
          <w:rFonts w:ascii="Times New Roman" w:hAnsi="Times New Roman" w:cs="Times New Roman"/>
          <w:sz w:val="28"/>
          <w:szCs w:val="28"/>
        </w:rPr>
        <w:fldChar w:fldCharType="begin"/>
      </w:r>
      <w:r w:rsidR="006830F4" w:rsidRPr="00FE7111">
        <w:rPr>
          <w:rFonts w:ascii="Times New Roman" w:hAnsi="Times New Roman" w:cs="Times New Roman"/>
          <w:sz w:val="28"/>
          <w:szCs w:val="28"/>
        </w:rPr>
        <w:instrText>HYPERLINK "garantF1://36802215.0"</w:instrText>
      </w:r>
      <w:r w:rsidRPr="00B73F0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D173B" w:rsidRDefault="006830F4" w:rsidP="00931F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О проведении </w:t>
      </w:r>
      <w:r w:rsidR="00B416A8"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администрацией</w:t>
      </w:r>
      <w:r w:rsidR="00EE75CF"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E94909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Алексее-Тенгинского</w:t>
      </w:r>
      <w:proofErr w:type="spellEnd"/>
      <w:r w:rsidR="00BB4D94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сельского </w:t>
      </w:r>
      <w:r w:rsidR="00EE75CF"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поселения </w:t>
      </w:r>
      <w:r w:rsidR="006E2BDA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Тбилисского</w:t>
      </w:r>
      <w:r w:rsidR="00EE75CF"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района</w:t>
      </w:r>
      <w:r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оценки </w:t>
      </w:r>
      <w:r w:rsidR="00B416A8"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эффективности предоставленных  (планируемых к </w:t>
      </w:r>
      <w:r w:rsidR="00931FC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предоставлению) налоговых льгот</w:t>
      </w:r>
      <w:r w:rsidR="00B416A8" w:rsidRPr="00FE7111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br/>
      </w:r>
      <w:r w:rsidR="00B73F02" w:rsidRPr="00FE711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931FC1" w:rsidRPr="00931FC1" w:rsidRDefault="00931FC1" w:rsidP="00931FC1"/>
    <w:p w:rsidR="006830F4" w:rsidRPr="008D35C9" w:rsidRDefault="00A3402D" w:rsidP="00BB4D9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 постановления  </w:t>
      </w:r>
      <w:hyperlink r:id="rId7" w:history="1">
        <w:proofErr w:type="spellStart"/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Постановлени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я</w:t>
        </w:r>
        <w:proofErr w:type="spellEnd"/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главы администрации (губернатора)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Краснодарского</w:t>
        </w:r>
        <w:r w:rsidR="00BB4D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края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от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25</w:t>
        </w:r>
        <w:r w:rsidR="0058091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апреля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2011 г.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N 408</w:t>
        </w:r>
        <w:r w:rsid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"О проведении исполнительными органами государственной власти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br/>
          <w:t>Краснодарского края оценки эффективности предоставленных</w:t>
        </w:r>
        <w:r w:rsidR="008D35C9" w:rsidRPr="008D35C9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br/>
          <w:t>(планируемых к предоставлению) налоговых льгот"</w:t>
        </w:r>
      </w:hyperlink>
      <w:r w:rsidR="0010635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и в целях повышения эффективности налоговых льгот (в том числе в виде снижения налоговой</w:t>
      </w:r>
      <w:proofErr w:type="gramEnd"/>
      <w:r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ставки), предоставленных (планируемых к предоставлению) в соответствии с решениями Совета </w:t>
      </w:r>
      <w:r w:rsidR="00E94909">
        <w:rPr>
          <w:rFonts w:ascii="Times New Roman" w:hAnsi="Times New Roman" w:cs="Times New Roman"/>
          <w:b w:val="0"/>
          <w:color w:val="auto"/>
          <w:sz w:val="28"/>
          <w:szCs w:val="28"/>
        </w:rPr>
        <w:t>Алексее-Тенгинского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6E2BDA">
        <w:rPr>
          <w:rFonts w:ascii="Times New Roman" w:hAnsi="Times New Roman" w:cs="Times New Roman"/>
          <w:b w:val="0"/>
          <w:color w:val="auto"/>
          <w:sz w:val="28"/>
          <w:szCs w:val="28"/>
        </w:rPr>
        <w:t>Тбилисского</w:t>
      </w:r>
      <w:r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- налоговые льготы) </w:t>
      </w:r>
      <w:proofErr w:type="gramStart"/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B4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D9D" w:rsidRPr="008D35C9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2A348D" w:rsidRPr="00FE7111" w:rsidRDefault="001E3D96" w:rsidP="00BB4D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E7111">
        <w:rPr>
          <w:rFonts w:ascii="Times New Roman" w:hAnsi="Times New Roman" w:cs="Times New Roman"/>
          <w:sz w:val="28"/>
          <w:szCs w:val="28"/>
        </w:rPr>
        <w:t xml:space="preserve">1. </w:t>
      </w:r>
      <w:r w:rsidR="004F399B" w:rsidRPr="00BB4D9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4F399B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BB4D9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F399B" w:rsidRPr="00BB4D94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4F399B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6E2BDA">
        <w:rPr>
          <w:rFonts w:ascii="Times New Roman" w:hAnsi="Times New Roman" w:cs="Times New Roman"/>
          <w:sz w:val="28"/>
          <w:szCs w:val="28"/>
        </w:rPr>
        <w:t>Тбилисского</w:t>
      </w:r>
      <w:r w:rsidR="00BB4D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F399B" w:rsidRPr="00FE7111">
        <w:rPr>
          <w:rFonts w:ascii="Times New Roman" w:hAnsi="Times New Roman" w:cs="Times New Roman"/>
          <w:sz w:val="28"/>
          <w:szCs w:val="28"/>
        </w:rPr>
        <w:t>обеспечить</w:t>
      </w:r>
      <w:r w:rsidR="002A348D" w:rsidRPr="00FE7111">
        <w:rPr>
          <w:rFonts w:ascii="Times New Roman" w:hAnsi="Times New Roman" w:cs="Times New Roman"/>
          <w:sz w:val="28"/>
          <w:szCs w:val="28"/>
        </w:rPr>
        <w:t>:</w:t>
      </w:r>
    </w:p>
    <w:p w:rsidR="004F399B" w:rsidRPr="00FE7111" w:rsidRDefault="002A348D" w:rsidP="001E3D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1)</w:t>
      </w:r>
      <w:r w:rsidR="004F399B" w:rsidRPr="00FE7111">
        <w:rPr>
          <w:rFonts w:ascii="Times New Roman" w:hAnsi="Times New Roman" w:cs="Times New Roman"/>
          <w:sz w:val="28"/>
          <w:szCs w:val="28"/>
        </w:rPr>
        <w:t xml:space="preserve"> проведение оценки эффективности предоставленных (планируемых к предоставлению) налоговых льгот в соответствии с </w:t>
      </w:r>
      <w:hyperlink w:anchor="sub_1000" w:history="1">
        <w:r w:rsidR="004F399B"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Методическими рекомендациями</w:t>
        </w:r>
      </w:hyperlink>
      <w:r w:rsidR="004F399B" w:rsidRPr="00FE7111">
        <w:rPr>
          <w:rFonts w:ascii="Times New Roman" w:hAnsi="Times New Roman" w:cs="Times New Roman"/>
          <w:sz w:val="28"/>
          <w:szCs w:val="28"/>
        </w:rPr>
        <w:t xml:space="preserve"> по оценке эффективности предоставленных (планируемых к предоставлению) налоговых льгот (прилагаются) в следующие сроки:</w:t>
      </w:r>
    </w:p>
    <w:bookmarkEnd w:id="0"/>
    <w:p w:rsidR="006830F4" w:rsidRPr="00FE7111" w:rsidRDefault="006830F4" w:rsidP="001E3D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по установленным налоговым льготам - ежегодно в срок до 1 </w:t>
      </w:r>
      <w:r w:rsidR="003B44D7" w:rsidRPr="00FE7111">
        <w:rPr>
          <w:rFonts w:ascii="Times New Roman" w:hAnsi="Times New Roman" w:cs="Times New Roman"/>
          <w:sz w:val="28"/>
          <w:szCs w:val="28"/>
        </w:rPr>
        <w:t>августа</w:t>
      </w:r>
      <w:r w:rsidRPr="00FE711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годом;</w:t>
      </w:r>
    </w:p>
    <w:p w:rsidR="006830F4" w:rsidRPr="00FE7111" w:rsidRDefault="004F3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по планируемым к предоставлению налоговым льготам </w:t>
      </w:r>
      <w:r w:rsidR="003B44D7" w:rsidRPr="00FE7111">
        <w:rPr>
          <w:rFonts w:ascii="Times New Roman" w:hAnsi="Times New Roman" w:cs="Times New Roman"/>
          <w:sz w:val="28"/>
          <w:szCs w:val="28"/>
        </w:rPr>
        <w:t>–</w:t>
      </w:r>
      <w:r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3B44D7" w:rsidRPr="00FE7111">
        <w:rPr>
          <w:rFonts w:ascii="Times New Roman" w:hAnsi="Times New Roman" w:cs="Times New Roman"/>
          <w:sz w:val="28"/>
          <w:szCs w:val="28"/>
        </w:rPr>
        <w:t>при разработке соответствующего проекта</w:t>
      </w:r>
      <w:r w:rsidRPr="00FE7111">
        <w:rPr>
          <w:rFonts w:ascii="Times New Roman" w:hAnsi="Times New Roman" w:cs="Times New Roman"/>
          <w:sz w:val="28"/>
          <w:szCs w:val="28"/>
        </w:rPr>
        <w:t xml:space="preserve"> нормативного акта поселения. </w:t>
      </w:r>
    </w:p>
    <w:p w:rsidR="002A348D" w:rsidRPr="00FE7111" w:rsidRDefault="0056609E" w:rsidP="001E3D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 w:rsidRPr="00BB4D9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E94909">
        <w:rPr>
          <w:rFonts w:ascii="Times New Roman" w:hAnsi="Times New Roman" w:cs="Times New Roman"/>
          <w:iCs/>
          <w:sz w:val="28"/>
          <w:szCs w:val="28"/>
        </w:rPr>
        <w:t>Алексее-Тенгинского</w:t>
      </w:r>
      <w:r w:rsidR="00BB4D94" w:rsidRPr="00BB4D94">
        <w:rPr>
          <w:rFonts w:ascii="Times New Roman" w:hAnsi="Times New Roman" w:cs="Times New Roman"/>
          <w:iCs/>
          <w:sz w:val="28"/>
          <w:szCs w:val="28"/>
        </w:rPr>
        <w:t xml:space="preserve"> сельского</w:t>
      </w:r>
      <w:r w:rsidRPr="00BB4D94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6E2BDA">
        <w:rPr>
          <w:rFonts w:ascii="Times New Roman" w:hAnsi="Times New Roman" w:cs="Times New Roman"/>
          <w:sz w:val="28"/>
          <w:szCs w:val="28"/>
        </w:rPr>
        <w:t>Тбилисского</w:t>
      </w:r>
      <w:r w:rsidR="00BB4D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E7111">
        <w:rPr>
          <w:rFonts w:ascii="Times New Roman" w:hAnsi="Times New Roman" w:cs="Times New Roman"/>
          <w:sz w:val="28"/>
          <w:szCs w:val="28"/>
        </w:rPr>
        <w:t xml:space="preserve">в срок до 1 сентября года, следующего за отчетным годом, сводного аналитического отчета об оценке эффективности </w:t>
      </w:r>
      <w:r w:rsidR="001E3D96" w:rsidRPr="00FE7111">
        <w:rPr>
          <w:rFonts w:ascii="Times New Roman" w:hAnsi="Times New Roman" w:cs="Times New Roman"/>
          <w:sz w:val="28"/>
          <w:szCs w:val="28"/>
        </w:rPr>
        <w:t>налоговых льгот, с предложениями о сохранении (отмене) или установлении налоговых льгот.</w:t>
      </w:r>
    </w:p>
    <w:p w:rsidR="006830F4" w:rsidRDefault="001E3D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3)</w:t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3B44D7" w:rsidRPr="00FE7111">
        <w:rPr>
          <w:rFonts w:ascii="Times New Roman" w:hAnsi="Times New Roman" w:cs="Times New Roman"/>
          <w:sz w:val="28"/>
          <w:szCs w:val="28"/>
        </w:rPr>
        <w:t>Р</w:t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азмещение в сети "Интернет", на </w:t>
      </w:r>
      <w:hyperlink r:id="rId8" w:history="1">
        <w:r w:rsidR="006830F4"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официальном сайте</w:t>
        </w:r>
      </w:hyperlink>
      <w:r w:rsidR="006830F4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BD173B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="006830F4" w:rsidRPr="00FE7111">
        <w:rPr>
          <w:rFonts w:ascii="Times New Roman" w:hAnsi="Times New Roman" w:cs="Times New Roman"/>
          <w:sz w:val="28"/>
          <w:szCs w:val="28"/>
        </w:rPr>
        <w:t>, информации о результатах оценки эффективности установленных налоговых льгот.</w:t>
      </w:r>
    </w:p>
    <w:p w:rsidR="00A92103" w:rsidRPr="00FE7111" w:rsidRDefault="00A9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58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BB4D9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6E2BDA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2823">
        <w:rPr>
          <w:rFonts w:ascii="Times New Roman" w:hAnsi="Times New Roman" w:cs="Times New Roman"/>
          <w:sz w:val="28"/>
          <w:szCs w:val="28"/>
        </w:rPr>
        <w:t xml:space="preserve">от </w:t>
      </w:r>
      <w:r w:rsidR="00472823" w:rsidRPr="00472823">
        <w:rPr>
          <w:rFonts w:ascii="Times New Roman" w:hAnsi="Times New Roman" w:cs="Times New Roman"/>
          <w:sz w:val="28"/>
          <w:szCs w:val="28"/>
        </w:rPr>
        <w:t xml:space="preserve">28 </w:t>
      </w:r>
      <w:r w:rsidR="006E2BDA" w:rsidRPr="004728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93F3A" w:rsidRPr="00472823">
        <w:rPr>
          <w:rFonts w:ascii="Times New Roman" w:hAnsi="Times New Roman" w:cs="Times New Roman"/>
          <w:sz w:val="28"/>
          <w:szCs w:val="28"/>
        </w:rPr>
        <w:t xml:space="preserve"> 2011</w:t>
      </w:r>
      <w:r w:rsidRPr="00472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3F3A" w:rsidRPr="00472823">
        <w:rPr>
          <w:rFonts w:ascii="Times New Roman" w:hAnsi="Times New Roman" w:cs="Times New Roman"/>
          <w:sz w:val="28"/>
          <w:szCs w:val="28"/>
        </w:rPr>
        <w:t>№</w:t>
      </w:r>
      <w:r w:rsidR="006E2BDA" w:rsidRPr="00472823">
        <w:rPr>
          <w:rFonts w:ascii="Times New Roman" w:hAnsi="Times New Roman" w:cs="Times New Roman"/>
          <w:sz w:val="28"/>
          <w:szCs w:val="28"/>
        </w:rPr>
        <w:t xml:space="preserve"> </w:t>
      </w:r>
      <w:r w:rsidR="00472823" w:rsidRPr="00472823">
        <w:rPr>
          <w:rFonts w:ascii="Times New Roman" w:hAnsi="Times New Roman" w:cs="Times New Roman"/>
          <w:sz w:val="28"/>
          <w:szCs w:val="28"/>
        </w:rPr>
        <w:t>91/1</w:t>
      </w:r>
      <w:r w:rsidR="00393F3A" w:rsidRPr="00472823">
        <w:rPr>
          <w:rFonts w:ascii="Times New Roman" w:hAnsi="Times New Roman" w:cs="Times New Roman"/>
          <w:sz w:val="28"/>
          <w:szCs w:val="28"/>
        </w:rPr>
        <w:t xml:space="preserve"> </w:t>
      </w:r>
      <w:r w:rsidRPr="004728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393F3A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 оценки эффективности налоговых льгот</w:t>
      </w:r>
      <w:r w:rsidR="00580919">
        <w:rPr>
          <w:rFonts w:ascii="Times New Roman" w:hAnsi="Times New Roman" w:cs="Times New Roman"/>
          <w:sz w:val="28"/>
          <w:szCs w:val="28"/>
        </w:rPr>
        <w:t>» признать  утратившим силу.</w:t>
      </w:r>
    </w:p>
    <w:p w:rsidR="006830F4" w:rsidRPr="00FE7111" w:rsidRDefault="005809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3</w:t>
      </w:r>
      <w:r w:rsidR="00F331DB" w:rsidRPr="00FE7111">
        <w:rPr>
          <w:rFonts w:ascii="Times New Roman" w:hAnsi="Times New Roman" w:cs="Times New Roman"/>
          <w:sz w:val="28"/>
          <w:szCs w:val="28"/>
        </w:rPr>
        <w:t>.</w:t>
      </w:r>
      <w:r w:rsidR="00A3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B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6E2BDA" w:rsidRPr="006E2BDA">
        <w:rPr>
          <w:rFonts w:ascii="Times New Roman" w:hAnsi="Times New Roman" w:cs="Times New Roman"/>
          <w:sz w:val="28"/>
          <w:szCs w:val="28"/>
        </w:rPr>
        <w:t xml:space="preserve"> </w:t>
      </w:r>
      <w:r w:rsidR="006E2BDA" w:rsidRPr="00FE7111">
        <w:rPr>
          <w:rFonts w:ascii="Times New Roman" w:hAnsi="Times New Roman" w:cs="Times New Roman"/>
          <w:sz w:val="28"/>
          <w:szCs w:val="28"/>
        </w:rPr>
        <w:t xml:space="preserve">в сети "Интернет", на </w:t>
      </w:r>
      <w:hyperlink r:id="rId9" w:history="1">
        <w:r w:rsidR="006E2BDA"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официальном сайте</w:t>
        </w:r>
      </w:hyperlink>
      <w:r w:rsidR="006E2BDA" w:rsidRPr="00FE711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30F4" w:rsidRPr="00FE7111">
        <w:rPr>
          <w:rFonts w:ascii="Times New Roman" w:hAnsi="Times New Roman" w:cs="Times New Roman"/>
          <w:sz w:val="28"/>
          <w:szCs w:val="28"/>
        </w:rPr>
        <w:t>.</w:t>
      </w:r>
    </w:p>
    <w:p w:rsidR="006830F4" w:rsidRPr="00FE7111" w:rsidRDefault="005809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. </w:t>
      </w:r>
      <w:r w:rsidR="00A3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0F4" w:rsidRPr="00FE7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B4D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30F4" w:rsidRPr="00FE7111" w:rsidRDefault="005809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6E2BDA">
        <w:rPr>
          <w:rFonts w:ascii="Times New Roman" w:hAnsi="Times New Roman" w:cs="Times New Roman"/>
          <w:sz w:val="28"/>
          <w:szCs w:val="28"/>
        </w:rPr>
        <w:t xml:space="preserve">. </w:t>
      </w:r>
      <w:r w:rsidR="006830F4" w:rsidRPr="00FE711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5250AF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6E2BDA">
        <w:rPr>
          <w:rFonts w:ascii="Times New Roman" w:hAnsi="Times New Roman" w:cs="Times New Roman"/>
          <w:sz w:val="28"/>
          <w:szCs w:val="28"/>
        </w:rPr>
        <w:t>подписания</w:t>
      </w:r>
      <w:r w:rsidR="005250AF" w:rsidRPr="00FE7111">
        <w:rPr>
          <w:rFonts w:ascii="Times New Roman" w:hAnsi="Times New Roman" w:cs="Times New Roman"/>
          <w:sz w:val="28"/>
          <w:szCs w:val="28"/>
        </w:rPr>
        <w:t>.</w:t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3B" w:rsidRDefault="00BD17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P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 w:rsidP="00931F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Алексее-Тенгинского</w:t>
      </w:r>
      <w:r w:rsidR="00442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FC1" w:rsidRPr="00931F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31FC1" w:rsidRPr="009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C1" w:rsidRDefault="00E94909" w:rsidP="00442C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1FC1" w:rsidRPr="00931FC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sz w:val="28"/>
          <w:szCs w:val="28"/>
        </w:rPr>
        <w:t>Тбилисского</w:t>
      </w:r>
      <w:r w:rsidR="00931FC1" w:rsidRPr="00931FC1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Епишов</w:t>
      </w:r>
      <w:proofErr w:type="spellEnd"/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Pr="00FE711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73B" w:rsidRDefault="00BD17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3B7B" w:rsidRDefault="00D4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341" w:rsidRDefault="00BA33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341" w:rsidRDefault="00BA33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341" w:rsidRPr="00FE7111" w:rsidRDefault="00BA33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399B" w:rsidRDefault="00442C56" w:rsidP="00442C5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" w:name="sub_1000"/>
      <w:bookmarkEnd w:id="3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ПРИЛОЖЕНИЕ</w:t>
      </w:r>
      <w:bookmarkEnd w:id="4"/>
    </w:p>
    <w:p w:rsidR="00442C56" w:rsidRDefault="00442C56" w:rsidP="00442C56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830F4" w:rsidRPr="00BB4D94" w:rsidRDefault="006830F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BB4D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BB4D94" w:rsidRPr="00BB4D94" w:rsidRDefault="00E9490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Алексее-Тенгинского</w:t>
      </w:r>
      <w:r w:rsidR="00BB4D94"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</w:t>
      </w:r>
      <w:r w:rsidR="00BD173B"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поселения</w:t>
      </w:r>
      <w:r w:rsidR="00BB4D94"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6830F4" w:rsidRPr="00BB4D94" w:rsidRDefault="00442C56" w:rsidP="00442C56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Тбилисского</w:t>
      </w:r>
      <w:r w:rsidR="00BB4D94"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района</w:t>
      </w:r>
    </w:p>
    <w:p w:rsidR="006830F4" w:rsidRPr="00BB4D94" w:rsidRDefault="006830F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BA334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 июня</w:t>
      </w:r>
      <w:r w:rsidR="00931FC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2017 года </w:t>
      </w:r>
      <w:r w:rsidR="00442C5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393F3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BB4D9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BA334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28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7111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оценке эффективности предоставленных</w:t>
      </w:r>
      <w:r w:rsidRPr="00FE7111">
        <w:rPr>
          <w:rFonts w:ascii="Times New Roman" w:hAnsi="Times New Roman" w:cs="Times New Roman"/>
          <w:color w:val="auto"/>
          <w:sz w:val="28"/>
          <w:szCs w:val="28"/>
        </w:rPr>
        <w:br/>
        <w:t>(планируемых к предоставлению) налоговых льгот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1"/>
      <w:r w:rsidRPr="00FE7111">
        <w:rPr>
          <w:rFonts w:ascii="Times New Roman" w:hAnsi="Times New Roman" w:cs="Times New Roman"/>
          <w:color w:val="auto"/>
          <w:sz w:val="28"/>
          <w:szCs w:val="28"/>
        </w:rPr>
        <w:t>1. Общие положения оценки эффективности</w:t>
      </w:r>
      <w:r w:rsidRPr="00FE7111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налоговых льгот</w:t>
      </w:r>
    </w:p>
    <w:bookmarkEnd w:id="5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2D" w:rsidRPr="00A3402D" w:rsidRDefault="00A3402D" w:rsidP="00A3402D">
      <w:pPr>
        <w:numPr>
          <w:ilvl w:val="0"/>
          <w:numId w:val="2"/>
        </w:numPr>
        <w:shd w:val="clear" w:color="auto" w:fill="FFFFFF"/>
        <w:tabs>
          <w:tab w:val="left" w:pos="1498"/>
        </w:tabs>
        <w:ind w:firstLine="87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bookmarkStart w:id="6" w:name="sub_100111"/>
      <w:r w:rsidRPr="00A3402D">
        <w:rPr>
          <w:rFonts w:ascii="Times New Roman" w:hAnsi="Times New Roman" w:cs="Times New Roman"/>
          <w:sz w:val="28"/>
          <w:szCs w:val="28"/>
        </w:rPr>
        <w:t xml:space="preserve">Предоставленные и планируемые к предоставлению  в соответствии с решением Совета 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340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2C56">
        <w:rPr>
          <w:rFonts w:ascii="Times New Roman" w:hAnsi="Times New Roman" w:cs="Times New Roman"/>
          <w:sz w:val="28"/>
          <w:szCs w:val="28"/>
        </w:rPr>
        <w:t>Тбилисского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3402D">
        <w:rPr>
          <w:rFonts w:ascii="Times New Roman" w:hAnsi="Times New Roman" w:cs="Times New Roman"/>
          <w:sz w:val="28"/>
          <w:szCs w:val="28"/>
        </w:rPr>
        <w:t>налоговые льготы, в том числе пониженные ставки</w:t>
      </w:r>
      <w:r w:rsidR="004B700E">
        <w:rPr>
          <w:rFonts w:ascii="Times New Roman" w:hAnsi="Times New Roman" w:cs="Times New Roman"/>
          <w:sz w:val="28"/>
          <w:szCs w:val="28"/>
        </w:rPr>
        <w:t xml:space="preserve"> </w:t>
      </w:r>
      <w:r w:rsidRPr="00A3402D">
        <w:rPr>
          <w:rFonts w:ascii="Times New Roman" w:hAnsi="Times New Roman" w:cs="Times New Roman"/>
          <w:sz w:val="28"/>
          <w:szCs w:val="28"/>
        </w:rPr>
        <w:t>(далее</w:t>
      </w:r>
      <w:r w:rsidR="004B700E">
        <w:rPr>
          <w:rFonts w:ascii="Times New Roman" w:hAnsi="Times New Roman" w:cs="Times New Roman"/>
          <w:sz w:val="28"/>
          <w:szCs w:val="28"/>
        </w:rPr>
        <w:t xml:space="preserve"> </w:t>
      </w:r>
      <w:r w:rsidRPr="00A3402D">
        <w:rPr>
          <w:rFonts w:ascii="Times New Roman" w:hAnsi="Times New Roman" w:cs="Times New Roman"/>
          <w:sz w:val="28"/>
          <w:szCs w:val="28"/>
        </w:rPr>
        <w:t xml:space="preserve">- налоговые льготы), подлежат обязательной оценке эффективности. 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12"/>
      <w:bookmarkEnd w:id="6"/>
      <w:r w:rsidRPr="00FE7111">
        <w:rPr>
          <w:rFonts w:ascii="Times New Roman" w:hAnsi="Times New Roman" w:cs="Times New Roman"/>
          <w:sz w:val="28"/>
          <w:szCs w:val="28"/>
        </w:rPr>
        <w:t>1.</w:t>
      </w:r>
      <w:r w:rsidR="005C68E6" w:rsidRPr="00FE7111">
        <w:rPr>
          <w:rFonts w:ascii="Times New Roman" w:hAnsi="Times New Roman" w:cs="Times New Roman"/>
          <w:sz w:val="28"/>
          <w:szCs w:val="28"/>
        </w:rPr>
        <w:t>2</w:t>
      </w:r>
      <w:r w:rsidRPr="00FE71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>Оценка эффективности налоговых льгот</w:t>
      </w:r>
      <w:r w:rsidR="004A6AA4" w:rsidRPr="00FE7111">
        <w:rPr>
          <w:rFonts w:ascii="Times New Roman" w:hAnsi="Times New Roman" w:cs="Times New Roman"/>
          <w:sz w:val="28"/>
          <w:szCs w:val="28"/>
        </w:rPr>
        <w:t xml:space="preserve"> по местным налогам</w:t>
      </w:r>
      <w:r w:rsidR="00C827AC" w:rsidRPr="00FE7111">
        <w:rPr>
          <w:rFonts w:ascii="Times New Roman" w:hAnsi="Times New Roman" w:cs="Times New Roman"/>
          <w:sz w:val="28"/>
          <w:szCs w:val="28"/>
        </w:rPr>
        <w:t xml:space="preserve">, </w:t>
      </w:r>
      <w:r w:rsidRPr="00FE7111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предоставлению) в соответствии с </w:t>
      </w:r>
      <w:r w:rsidR="00236B56">
        <w:rPr>
          <w:rFonts w:ascii="Times New Roman" w:hAnsi="Times New Roman" w:cs="Times New Roman"/>
          <w:sz w:val="28"/>
          <w:szCs w:val="28"/>
        </w:rPr>
        <w:t>решениями Совета</w:t>
      </w:r>
      <w:r w:rsidR="00473663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7DC3" w:rsidRPr="004B700E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4B700E" w:rsidRPr="004B7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iCs/>
          <w:sz w:val="28"/>
          <w:szCs w:val="28"/>
        </w:rPr>
        <w:t>Тбилисского</w:t>
      </w:r>
      <w:r w:rsidR="004B700E" w:rsidRPr="004B700E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B97DC3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Pr="00FE7111">
        <w:rPr>
          <w:rFonts w:ascii="Times New Roman" w:hAnsi="Times New Roman" w:cs="Times New Roman"/>
          <w:sz w:val="28"/>
          <w:szCs w:val="28"/>
        </w:rPr>
        <w:t xml:space="preserve">(далее - оценка эффективности налоговых льгот), проводится </w:t>
      </w:r>
      <w:r w:rsidR="00473663" w:rsidRPr="004B700E">
        <w:rPr>
          <w:rFonts w:ascii="Times New Roman" w:hAnsi="Times New Roman" w:cs="Times New Roman"/>
          <w:iCs/>
          <w:sz w:val="28"/>
          <w:szCs w:val="28"/>
        </w:rPr>
        <w:t xml:space="preserve">администрацией </w:t>
      </w:r>
      <w:r w:rsidR="00E94909">
        <w:rPr>
          <w:rFonts w:ascii="Times New Roman" w:hAnsi="Times New Roman" w:cs="Times New Roman"/>
          <w:iCs/>
          <w:sz w:val="28"/>
          <w:szCs w:val="28"/>
        </w:rPr>
        <w:t>Алексее-Тенгинского</w:t>
      </w:r>
      <w:r w:rsidR="004B700E" w:rsidRPr="004B700E">
        <w:rPr>
          <w:rFonts w:ascii="Times New Roman" w:hAnsi="Times New Roman" w:cs="Times New Roman"/>
          <w:iCs/>
          <w:sz w:val="28"/>
          <w:szCs w:val="28"/>
        </w:rPr>
        <w:t xml:space="preserve"> сельского </w:t>
      </w:r>
      <w:r w:rsidR="00473663" w:rsidRPr="004B700E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A428DC" w:rsidRPr="004B70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iCs/>
          <w:sz w:val="28"/>
          <w:szCs w:val="28"/>
        </w:rPr>
        <w:t>Тбилисского</w:t>
      </w:r>
      <w:r w:rsidR="004B700E" w:rsidRPr="004B700E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FE7111">
        <w:rPr>
          <w:rFonts w:ascii="Times New Roman" w:hAnsi="Times New Roman" w:cs="Times New Roman"/>
          <w:sz w:val="28"/>
          <w:szCs w:val="28"/>
        </w:rPr>
        <w:t xml:space="preserve">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 xml:space="preserve"> в форме налоговых льгот, сокращения возможных нерациональных потерь </w:t>
      </w:r>
      <w:hyperlink r:id="rId10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бюджета</w:t>
        </w:r>
      </w:hyperlink>
      <w:r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473663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13"/>
      <w:bookmarkEnd w:id="7"/>
      <w:r w:rsidRPr="00FE7111">
        <w:rPr>
          <w:rFonts w:ascii="Times New Roman" w:hAnsi="Times New Roman" w:cs="Times New Roman"/>
          <w:sz w:val="28"/>
          <w:szCs w:val="28"/>
        </w:rPr>
        <w:t>1.</w:t>
      </w:r>
      <w:r w:rsidR="00A428DC" w:rsidRPr="00FE7111">
        <w:rPr>
          <w:rFonts w:ascii="Times New Roman" w:hAnsi="Times New Roman" w:cs="Times New Roman"/>
          <w:sz w:val="28"/>
          <w:szCs w:val="28"/>
        </w:rPr>
        <w:t>2</w:t>
      </w:r>
      <w:r w:rsidRPr="00FE7111">
        <w:rPr>
          <w:rFonts w:ascii="Times New Roman" w:hAnsi="Times New Roman" w:cs="Times New Roman"/>
          <w:sz w:val="28"/>
          <w:szCs w:val="28"/>
        </w:rPr>
        <w:t xml:space="preserve">. Объектами оценки эффективности налоговых льгот являются </w:t>
      </w:r>
      <w:r w:rsidR="005C68E6" w:rsidRPr="00FE7111">
        <w:rPr>
          <w:rFonts w:ascii="Times New Roman" w:hAnsi="Times New Roman" w:cs="Times New Roman"/>
          <w:sz w:val="28"/>
          <w:szCs w:val="28"/>
        </w:rPr>
        <w:t xml:space="preserve">экономические, </w:t>
      </w:r>
      <w:r w:rsidRPr="00FE7111">
        <w:rPr>
          <w:rFonts w:ascii="Times New Roman" w:hAnsi="Times New Roman" w:cs="Times New Roman"/>
          <w:sz w:val="28"/>
          <w:szCs w:val="28"/>
        </w:rPr>
        <w:t>бюджетные и социальные последствия предоставления налоговых льгот.</w:t>
      </w:r>
    </w:p>
    <w:bookmarkEnd w:id="8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2"/>
      <w:r w:rsidRPr="00FE7111">
        <w:rPr>
          <w:rFonts w:ascii="Times New Roman" w:hAnsi="Times New Roman" w:cs="Times New Roman"/>
          <w:color w:val="auto"/>
          <w:sz w:val="28"/>
          <w:szCs w:val="28"/>
        </w:rPr>
        <w:t>2. Критерии оценки эффективности налоговых льгот</w:t>
      </w:r>
    </w:p>
    <w:bookmarkEnd w:id="9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221"/>
      <w:r w:rsidRPr="00FE7111">
        <w:rPr>
          <w:rFonts w:ascii="Times New Roman" w:hAnsi="Times New Roman" w:cs="Times New Roman"/>
          <w:sz w:val="28"/>
          <w:szCs w:val="28"/>
        </w:rPr>
        <w:t>2.1. Основными целями, для достижения которых предоставляются (планируются к предоставлению) налоговые льготы отдельным категориям налогоплательщиков, являются:</w:t>
      </w:r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22"/>
      <w:bookmarkEnd w:id="10"/>
      <w:r w:rsidRPr="00FE7111">
        <w:rPr>
          <w:rFonts w:ascii="Times New Roman" w:hAnsi="Times New Roman" w:cs="Times New Roman"/>
          <w:sz w:val="28"/>
          <w:szCs w:val="28"/>
        </w:rPr>
        <w:t>достижение стабильной производственной, финансово-экономической деятельности организаций;</w:t>
      </w:r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инвестиционной деятельности в поселении;</w:t>
      </w:r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обеспечение социальной защищенности населения поселения;</w:t>
      </w:r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11">
        <w:rPr>
          <w:rFonts w:ascii="Times New Roman" w:hAnsi="Times New Roman" w:cs="Times New Roman"/>
          <w:sz w:val="28"/>
          <w:szCs w:val="28"/>
        </w:rPr>
        <w:t xml:space="preserve">стимулирование направления финансовых ресурсов отдельных категорий налогоплательщиков на создание, расширение, обновление производства и технологий по выпуску необходимой конкурентоспособной продукции (товаров, услуг), а также на социально значимые цели (повышение уровня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жизни населения, улучшение условий и охраны труда, создание новых рабочих мест, формирование льготных условий для оплаты товаров и услуг малоимущим и социально не защищенным слоям населения, создание благоприятных условий для деятельности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 xml:space="preserve"> организаций, применяющих труд социально не защищенных категорий граждан).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2.2. Оценка эффективности налоговых льгот осуществляется на основе следующих критериев:</w:t>
      </w:r>
    </w:p>
    <w:bookmarkEnd w:id="11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1) </w:t>
      </w:r>
      <w:r w:rsidRPr="00FE711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бюджетная эффективность </w:t>
      </w:r>
      <w:r w:rsidRPr="00FE7111">
        <w:rPr>
          <w:rFonts w:ascii="Times New Roman" w:hAnsi="Times New Roman" w:cs="Times New Roman"/>
          <w:sz w:val="28"/>
          <w:szCs w:val="28"/>
        </w:rPr>
        <w:t xml:space="preserve">- влияние налоговой льготы на формирование доходов бюджета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0E25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="004B700E">
        <w:rPr>
          <w:rFonts w:ascii="Times New Roman" w:hAnsi="Times New Roman" w:cs="Times New Roman"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sz w:val="28"/>
          <w:szCs w:val="28"/>
        </w:rPr>
        <w:t>Тбилисского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7111">
        <w:rPr>
          <w:rFonts w:ascii="Times New Roman" w:hAnsi="Times New Roman" w:cs="Times New Roman"/>
          <w:sz w:val="28"/>
          <w:szCs w:val="28"/>
        </w:rPr>
        <w:t>;</w:t>
      </w:r>
    </w:p>
    <w:p w:rsidR="005C68E6" w:rsidRPr="00FE7111" w:rsidRDefault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2) </w:t>
      </w:r>
      <w:r w:rsidRPr="00FE711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экономическая эффективность </w:t>
      </w:r>
      <w:r w:rsidRPr="00FE7111">
        <w:rPr>
          <w:rFonts w:ascii="Times New Roman" w:hAnsi="Times New Roman" w:cs="Times New Roman"/>
          <w:sz w:val="28"/>
          <w:szCs w:val="28"/>
        </w:rPr>
        <w:t>- результативность затрат и экономической деятельности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 и другое);</w:t>
      </w:r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11">
        <w:rPr>
          <w:rFonts w:ascii="Times New Roman" w:hAnsi="Times New Roman" w:cs="Times New Roman"/>
          <w:sz w:val="28"/>
          <w:szCs w:val="28"/>
        </w:rPr>
        <w:t>3</w:t>
      </w:r>
      <w:r w:rsidR="006830F4" w:rsidRPr="00FE7111">
        <w:rPr>
          <w:rFonts w:ascii="Times New Roman" w:hAnsi="Times New Roman" w:cs="Times New Roman"/>
          <w:sz w:val="28"/>
          <w:szCs w:val="28"/>
        </w:rPr>
        <w:t>)</w:t>
      </w:r>
      <w:r w:rsidR="00A85CE5"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Pr="00FE711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социальная эффективность </w:t>
      </w:r>
      <w:r w:rsidRPr="00FE7111">
        <w:rPr>
          <w:rFonts w:ascii="Times New Roman" w:hAnsi="Times New Roman" w:cs="Times New Roman"/>
          <w:sz w:val="28"/>
          <w:szCs w:val="28"/>
        </w:rPr>
        <w:t>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поселения (создание новых рабочих мест, улучшение условий труда, сохранение рабочих мест для малоимущих и социально не защищенных слоев населения, а также улучшение экологической обстановки и другие).</w:t>
      </w:r>
      <w:proofErr w:type="gramEnd"/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"/>
      <w:r w:rsidRPr="00FE7111">
        <w:rPr>
          <w:rFonts w:ascii="Times New Roman" w:hAnsi="Times New Roman" w:cs="Times New Roman"/>
          <w:sz w:val="28"/>
          <w:szCs w:val="28"/>
        </w:rPr>
        <w:t xml:space="preserve">Налоговые льготы должны соответствовать основным направлениям бюджетной и налоговой политики, а также приоритетам социально-экономического развития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="004B700E">
        <w:rPr>
          <w:rFonts w:ascii="Times New Roman" w:hAnsi="Times New Roman" w:cs="Times New Roman"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sz w:val="28"/>
          <w:szCs w:val="28"/>
        </w:rPr>
        <w:t>Тбилисского</w:t>
      </w:r>
      <w:r w:rsidR="004B70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7111">
        <w:rPr>
          <w:rFonts w:ascii="Times New Roman" w:hAnsi="Times New Roman" w:cs="Times New Roman"/>
          <w:sz w:val="28"/>
          <w:szCs w:val="28"/>
        </w:rPr>
        <w:t>.</w:t>
      </w:r>
    </w:p>
    <w:p w:rsidR="005C68E6" w:rsidRPr="00FE7111" w:rsidRDefault="005C68E6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Под оценкой эффективности налоговых льгот понимается процедура сопоставления результатов (предполагаемых результатов) предоставления налоговых льгот с потерями (возможными потерями) бюджета </w:t>
      </w:r>
      <w:r w:rsidR="00C61459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показателей экономической, бюджетной и социальной эффективности и качественных характеристик экономической и социальной значимости в разрезе отдельных налогов и в отношении каждой категории налогоплательщиков.</w:t>
      </w:r>
    </w:p>
    <w:p w:rsidR="00C61459" w:rsidRPr="00FE7111" w:rsidRDefault="00C61459" w:rsidP="005C68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7111">
        <w:rPr>
          <w:rFonts w:ascii="Times New Roman" w:hAnsi="Times New Roman" w:cs="Times New Roman"/>
          <w:color w:val="auto"/>
          <w:sz w:val="28"/>
          <w:szCs w:val="28"/>
        </w:rPr>
        <w:t>3. Порядок проведения оценки эффективности налоговых льгот</w:t>
      </w:r>
    </w:p>
    <w:bookmarkEnd w:id="12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31"/>
      <w:r w:rsidRPr="00FE7111">
        <w:rPr>
          <w:rFonts w:ascii="Times New Roman" w:hAnsi="Times New Roman" w:cs="Times New Roman"/>
          <w:sz w:val="28"/>
          <w:szCs w:val="28"/>
        </w:rPr>
        <w:t>3.1. Оценка эффективности установленной налоговой льготы осуществляется по данным за год, предшествующий году, в котором проводится оценка.</w:t>
      </w:r>
    </w:p>
    <w:bookmarkEnd w:id="13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Оценка эффективности планируемой к предоставлению налоговой льготы проводится по прогнозным данным на первый год планируемого использования налоговой льготы либо в случае необходимости на планируемый период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действия налоговой льготы.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32"/>
      <w:r w:rsidRPr="00FE7111">
        <w:rPr>
          <w:rFonts w:ascii="Times New Roman" w:hAnsi="Times New Roman" w:cs="Times New Roman"/>
          <w:sz w:val="28"/>
          <w:szCs w:val="28"/>
        </w:rPr>
        <w:t>3.2. Оценка эффективности налоговых льгот осуществляется в три этапа.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33"/>
      <w:bookmarkEnd w:id="14"/>
      <w:r w:rsidRPr="00FE711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 xml:space="preserve">На первом этапе проводится сбор информации о количестве налогоплательщиков, воспользовавшихся установленной налоговой льготой, о размерах фактически полученной установленной налоговой льготы либо о количестве налогоплательщиков, имеющих возможность воспользоваться предполагаемой к установлению налоговой льготой, размерах предполагаемых потерь </w:t>
      </w:r>
      <w:hyperlink r:id="rId11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бюджета</w:t>
        </w:r>
      </w:hyperlink>
      <w:r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473663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, других социально-экономических показателей, необходимых для проведения оценки эффективности налоговых льгот.</w:t>
      </w:r>
      <w:proofErr w:type="gramEnd"/>
    </w:p>
    <w:bookmarkEnd w:id="15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При сборе информации для проведения оценки эффективности налоговых льгот может использоваться налоговая, финансовая и статистическая отчетность, а также иные виды официальной информации, включая данные налогоплательщиков, использующих налоговые льготы, или лиц, инициирующих их установление.</w:t>
      </w:r>
    </w:p>
    <w:p w:rsidR="00641AEA" w:rsidRPr="00707BC3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34"/>
      <w:r w:rsidRPr="00FE7111">
        <w:rPr>
          <w:rFonts w:ascii="Times New Roman" w:hAnsi="Times New Roman" w:cs="Times New Roman"/>
          <w:sz w:val="28"/>
          <w:szCs w:val="28"/>
        </w:rPr>
        <w:t>3</w:t>
      </w:r>
      <w:r w:rsidR="00641AEA" w:rsidRPr="00FE7111">
        <w:rPr>
          <w:rFonts w:ascii="Times New Roman" w:hAnsi="Times New Roman" w:cs="Times New Roman"/>
          <w:sz w:val="28"/>
          <w:szCs w:val="28"/>
        </w:rPr>
        <w:t xml:space="preserve">.4. На втором этапе проводится оценка потерь (возможных потерь) бюджета поселения, обусловленных предоставлением налоговых льгот, по </w:t>
      </w:r>
      <w:r w:rsidR="00641AEA" w:rsidRPr="00707BC3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BA0C37" w:rsidRPr="00707BC3" w:rsidRDefault="00707BC3" w:rsidP="00BA0C37">
      <w:pPr>
        <w:shd w:val="clear" w:color="auto" w:fill="FFFFFF"/>
        <w:tabs>
          <w:tab w:val="left" w:pos="1289"/>
        </w:tabs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1)</w:t>
      </w:r>
      <w:r w:rsidR="00BA0C37" w:rsidRPr="00707BC3">
        <w:rPr>
          <w:rFonts w:ascii="Times New Roman" w:hAnsi="Times New Roman" w:cs="Times New Roman"/>
          <w:sz w:val="28"/>
          <w:szCs w:val="28"/>
        </w:rPr>
        <w:tab/>
        <w:t>в случае, если предоставление налоговой льготы заключается в</w:t>
      </w:r>
      <w:r w:rsidR="00BA0C37" w:rsidRPr="00707BC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A0C37" w:rsidRPr="00707B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0C37" w:rsidRPr="00707BC3">
        <w:rPr>
          <w:rFonts w:ascii="Times New Roman" w:hAnsi="Times New Roman" w:cs="Times New Roman"/>
          <w:sz w:val="28"/>
          <w:szCs w:val="28"/>
        </w:rPr>
        <w:t xml:space="preserve"> освобождении от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C9" w:rsidRPr="00707BC3">
        <w:rPr>
          <w:rFonts w:ascii="Times New Roman" w:hAnsi="Times New Roman" w:cs="Times New Roman"/>
          <w:sz w:val="28"/>
          <w:szCs w:val="28"/>
        </w:rPr>
        <w:t>налоговой базы:</w:t>
      </w:r>
      <w:r w:rsidR="00BA0C37" w:rsidRPr="00707BC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6"/>
    <w:p w:rsidR="00373CF1" w:rsidRPr="00707BC3" w:rsidRDefault="00373C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4E8" w:rsidRPr="00707BC3" w:rsidRDefault="00473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ПБл=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="008834E8" w:rsidRPr="0070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E8" w:rsidRPr="00707B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834E8" w:rsidRPr="00707B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34E8" w:rsidRPr="00707BC3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="008834E8" w:rsidRPr="00707BC3">
        <w:rPr>
          <w:rFonts w:ascii="Times New Roman" w:hAnsi="Times New Roman" w:cs="Times New Roman"/>
          <w:sz w:val="28"/>
          <w:szCs w:val="28"/>
        </w:rPr>
        <w:t>, где</w:t>
      </w:r>
    </w:p>
    <w:p w:rsidR="008834E8" w:rsidRPr="00707BC3" w:rsidRDefault="008834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707BC3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ПБл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- сумма потерь (сумма недополученных доходов) бюджета </w:t>
      </w:r>
      <w:r w:rsidR="00282266" w:rsidRPr="00707BC3">
        <w:rPr>
          <w:rFonts w:ascii="Times New Roman" w:hAnsi="Times New Roman" w:cs="Times New Roman"/>
          <w:sz w:val="28"/>
          <w:szCs w:val="28"/>
        </w:rPr>
        <w:t>поселения</w:t>
      </w:r>
      <w:r w:rsidRPr="00707BC3">
        <w:rPr>
          <w:rFonts w:ascii="Times New Roman" w:hAnsi="Times New Roman" w:cs="Times New Roman"/>
          <w:sz w:val="28"/>
          <w:szCs w:val="28"/>
        </w:rPr>
        <w:t>;</w:t>
      </w:r>
    </w:p>
    <w:p w:rsidR="006830F4" w:rsidRPr="00707BC3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7CA" w:rsidRPr="00707BC3">
        <w:rPr>
          <w:rFonts w:ascii="Times New Roman" w:hAnsi="Times New Roman" w:cs="Times New Roman"/>
          <w:sz w:val="28"/>
          <w:szCs w:val="28"/>
        </w:rPr>
        <w:t>–</w:t>
      </w:r>
      <w:r w:rsidRPr="00707B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7BC3">
        <w:rPr>
          <w:rFonts w:ascii="Times New Roman" w:hAnsi="Times New Roman" w:cs="Times New Roman"/>
          <w:sz w:val="28"/>
          <w:szCs w:val="28"/>
        </w:rPr>
        <w:t>азмер налоговой базы с учетом налоговой льготы</w:t>
      </w:r>
      <w:r w:rsidR="00DE525F" w:rsidRPr="00707BC3">
        <w:rPr>
          <w:rFonts w:ascii="Times New Roman" w:hAnsi="Times New Roman" w:cs="Times New Roman"/>
          <w:sz w:val="28"/>
          <w:szCs w:val="28"/>
        </w:rPr>
        <w:t>;</w:t>
      </w:r>
    </w:p>
    <w:p w:rsidR="006830F4" w:rsidRPr="00707BC3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- ставка налога, действующа</w:t>
      </w:r>
      <w:r w:rsidR="00FE7111" w:rsidRPr="00707BC3">
        <w:rPr>
          <w:rFonts w:ascii="Times New Roman" w:hAnsi="Times New Roman" w:cs="Times New Roman"/>
          <w:sz w:val="28"/>
          <w:szCs w:val="28"/>
        </w:rPr>
        <w:t>я в период предоставления льгот.</w:t>
      </w:r>
    </w:p>
    <w:p w:rsidR="00707BC3" w:rsidRDefault="00707BC3" w:rsidP="00BA0C37">
      <w:pPr>
        <w:shd w:val="clear" w:color="auto" w:fill="FFFFFF"/>
        <w:tabs>
          <w:tab w:val="left" w:pos="1289"/>
        </w:tabs>
        <w:ind w:firstLine="842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0C37" w:rsidRPr="00393F3A" w:rsidRDefault="00BA0C37" w:rsidP="00BA0C37">
      <w:pPr>
        <w:shd w:val="clear" w:color="auto" w:fill="FFFFFF"/>
        <w:tabs>
          <w:tab w:val="left" w:pos="1289"/>
        </w:tabs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 w:rsidRPr="00393F3A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393F3A">
        <w:rPr>
          <w:rFonts w:ascii="Times New Roman" w:hAnsi="Times New Roman" w:cs="Times New Roman"/>
          <w:sz w:val="28"/>
          <w:szCs w:val="28"/>
        </w:rPr>
        <w:tab/>
        <w:t>в случае, если предоставление налоговой льготы заключается в</w:t>
      </w:r>
      <w:r w:rsidRPr="00393F3A">
        <w:rPr>
          <w:rFonts w:ascii="Times New Roman" w:hAnsi="Times New Roman" w:cs="Times New Roman"/>
          <w:sz w:val="28"/>
          <w:szCs w:val="28"/>
        </w:rPr>
        <w:br/>
        <w:t>понижении налоговой ставки:</w:t>
      </w:r>
    </w:p>
    <w:p w:rsidR="008D35C9" w:rsidRPr="00393F3A" w:rsidRDefault="008D35C9" w:rsidP="00BA0C37">
      <w:pPr>
        <w:shd w:val="clear" w:color="auto" w:fill="FFFFFF"/>
        <w:tabs>
          <w:tab w:val="left" w:pos="1289"/>
        </w:tabs>
        <w:ind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BA0C37" w:rsidRPr="00393F3A" w:rsidRDefault="00BA0C37" w:rsidP="00BA0C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ПБс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НБс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>), где</w:t>
      </w:r>
    </w:p>
    <w:p w:rsidR="00BA0C37" w:rsidRPr="00393F3A" w:rsidRDefault="00BA0C37" w:rsidP="00BA0C37">
      <w:pPr>
        <w:shd w:val="clear" w:color="auto" w:fill="FFFFFF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ПБс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- сумма потерь (сумма недополученных доходов) бюджета поселения;</w:t>
      </w:r>
    </w:p>
    <w:p w:rsidR="00BA0C37" w:rsidRPr="00393F3A" w:rsidRDefault="00BA0C37" w:rsidP="00BA0C37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НБс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- размер налоговой базы, на которую распространяется действие льготной налоговой ставки;</w:t>
      </w:r>
    </w:p>
    <w:p w:rsidR="00BA0C37" w:rsidRPr="00393F3A" w:rsidRDefault="00BA0C37" w:rsidP="00BA0C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- налоговая ставка, действующая в период предоставления льгот;</w:t>
      </w:r>
    </w:p>
    <w:p w:rsidR="00BA0C37" w:rsidRPr="00707BC3" w:rsidRDefault="00BA0C37" w:rsidP="00BA0C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- уменьшенная налоговая ставка.</w:t>
      </w:r>
    </w:p>
    <w:p w:rsidR="00C61459" w:rsidRPr="00FE7111" w:rsidRDefault="00C614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35"/>
      <w:r w:rsidRPr="00FE7111">
        <w:rPr>
          <w:rFonts w:ascii="Times New Roman" w:hAnsi="Times New Roman" w:cs="Times New Roman"/>
          <w:sz w:val="28"/>
          <w:szCs w:val="28"/>
        </w:rPr>
        <w:t>3.5. На третьем этапе проводится оценка эффективности налоговых льгот с использованием количественных и качественных показателей.</w:t>
      </w:r>
    </w:p>
    <w:p w:rsidR="00C61459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3351"/>
      <w:bookmarkEnd w:id="17"/>
      <w:r w:rsidRPr="00FE7111">
        <w:rPr>
          <w:rFonts w:ascii="Times New Roman" w:hAnsi="Times New Roman" w:cs="Times New Roman"/>
          <w:sz w:val="28"/>
          <w:szCs w:val="28"/>
        </w:rPr>
        <w:t>3.5.1. Оценка бюджетной</w:t>
      </w:r>
      <w:r w:rsidR="0060471E">
        <w:rPr>
          <w:rFonts w:ascii="Times New Roman" w:hAnsi="Times New Roman" w:cs="Times New Roman"/>
          <w:sz w:val="28"/>
          <w:szCs w:val="28"/>
        </w:rPr>
        <w:t xml:space="preserve">, </w:t>
      </w:r>
      <w:r w:rsidRPr="00FE711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0471E">
        <w:rPr>
          <w:rFonts w:ascii="Times New Roman" w:hAnsi="Times New Roman" w:cs="Times New Roman"/>
          <w:sz w:val="28"/>
          <w:szCs w:val="28"/>
        </w:rPr>
        <w:t xml:space="preserve">и экономической </w:t>
      </w:r>
      <w:r w:rsidRPr="00FE7111">
        <w:rPr>
          <w:rFonts w:ascii="Times New Roman" w:hAnsi="Times New Roman" w:cs="Times New Roman"/>
          <w:sz w:val="28"/>
          <w:szCs w:val="28"/>
        </w:rPr>
        <w:t>эффективности не осуществляется в отношении налоговых льгот, установленных исходя из общественной значимости в отношении</w:t>
      </w:r>
      <w:r w:rsidR="00C61459" w:rsidRPr="00FE7111">
        <w:rPr>
          <w:rFonts w:ascii="Times New Roman" w:hAnsi="Times New Roman" w:cs="Times New Roman"/>
          <w:sz w:val="28"/>
          <w:szCs w:val="28"/>
        </w:rPr>
        <w:t>:</w:t>
      </w:r>
    </w:p>
    <w:p w:rsidR="004B700E" w:rsidRPr="004B700E" w:rsidRDefault="004B700E" w:rsidP="004B700E">
      <w:pPr>
        <w:pStyle w:val="afb"/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1003352"/>
      <w:bookmarkEnd w:id="18"/>
      <w:r w:rsidRPr="004B700E">
        <w:rPr>
          <w:rFonts w:ascii="Times New Roman" w:hAnsi="Times New Roman" w:cs="Times New Roman"/>
          <w:sz w:val="28"/>
          <w:szCs w:val="28"/>
        </w:rPr>
        <w:t>- Герои Советского Союза;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Герои Российской Федерации;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lastRenderedPageBreak/>
        <w:t>- Герои Социалистического Труда;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полные кавалеры орденов Славы, Трудовой Славы;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инвалиды, имеющие 1,2 группы инвалидности;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инвалиды  с детства;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ветераны и инвалиды ВОВ, ветераны и инвалиды боевых действий;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00E">
        <w:rPr>
          <w:rFonts w:ascii="Times New Roman" w:hAnsi="Times New Roman" w:cs="Times New Roman"/>
          <w:sz w:val="28"/>
          <w:szCs w:val="28"/>
        </w:rPr>
        <w:t>- физические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 (в редакции Закона РФ от 18 июня 1992 года  № 3061-1), в соответствии с Федеральным законом от 26 ноября 1998 года № 175-ФЗ «О социальной защите граждан, подвергшихся воздействию радиации вследствие аварии в 1957 году на производственном</w:t>
      </w:r>
      <w:proofErr w:type="gramEnd"/>
      <w:r w:rsidRPr="004B7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00E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4B700E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«</w:t>
      </w:r>
      <w:proofErr w:type="spellStart"/>
      <w:r w:rsidRPr="004B700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B700E"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B700E" w:rsidRPr="004B700E" w:rsidRDefault="004B700E" w:rsidP="004B70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00E" w:rsidRPr="004B700E" w:rsidRDefault="004B700E" w:rsidP="004B700E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B700E" w:rsidRPr="004B700E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00E">
        <w:rPr>
          <w:rFonts w:ascii="Times New Roman" w:hAnsi="Times New Roman" w:cs="Times New Roman"/>
          <w:sz w:val="28"/>
          <w:szCs w:val="28"/>
        </w:rPr>
        <w:t>- физические лица, являющиеся членами многодетной семьи.</w:t>
      </w:r>
    </w:p>
    <w:p w:rsidR="008D35C9" w:rsidRPr="00393F3A" w:rsidRDefault="004B700E" w:rsidP="004B70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3A">
        <w:rPr>
          <w:rFonts w:ascii="Times New Roman" w:hAnsi="Times New Roman" w:cs="Times New Roman"/>
          <w:sz w:val="26"/>
          <w:szCs w:val="26"/>
        </w:rPr>
        <w:t>.</w:t>
      </w:r>
      <w:r w:rsidR="008D35C9" w:rsidRPr="00393F3A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="008D35C9" w:rsidRPr="00393F3A">
        <w:rPr>
          <w:rFonts w:ascii="Times New Roman" w:hAnsi="Times New Roman" w:cs="Times New Roman"/>
          <w:sz w:val="28"/>
          <w:szCs w:val="28"/>
        </w:rPr>
        <w:t xml:space="preserve">При оценке потерь (возможных потерь) бюджета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Pr="00393F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D35C9" w:rsidRPr="00393F3A">
        <w:rPr>
          <w:rFonts w:ascii="Times New Roman" w:hAnsi="Times New Roman" w:cs="Times New Roman"/>
          <w:sz w:val="28"/>
          <w:szCs w:val="28"/>
        </w:rPr>
        <w:t>поселения</w:t>
      </w:r>
      <w:r w:rsidRPr="00393F3A">
        <w:rPr>
          <w:rFonts w:ascii="Times New Roman" w:hAnsi="Times New Roman" w:cs="Times New Roman"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sz w:val="28"/>
          <w:szCs w:val="28"/>
        </w:rPr>
        <w:t>Тбилисского</w:t>
      </w:r>
      <w:r w:rsidRPr="00393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5C9" w:rsidRPr="00393F3A">
        <w:rPr>
          <w:rFonts w:ascii="Times New Roman" w:hAnsi="Times New Roman" w:cs="Times New Roman"/>
          <w:sz w:val="28"/>
          <w:szCs w:val="28"/>
        </w:rPr>
        <w:t xml:space="preserve">, обусловленных снижением налоговой ставки, осуществляется сопоставление поступлений (планируемых поступлений) налога, рассчитанного в отношении </w:t>
      </w:r>
      <w:proofErr w:type="spellStart"/>
      <w:r w:rsidR="008D35C9" w:rsidRPr="00393F3A">
        <w:rPr>
          <w:rFonts w:ascii="Times New Roman" w:hAnsi="Times New Roman" w:cs="Times New Roman"/>
          <w:sz w:val="28"/>
          <w:szCs w:val="28"/>
        </w:rPr>
        <w:t>льготируемой</w:t>
      </w:r>
      <w:proofErr w:type="spellEnd"/>
      <w:r w:rsidR="008D35C9" w:rsidRPr="00393F3A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с применением уменьшенной налоговой ставки за оцениваемый налоговый период, с поступлениями налога по данной категории налогоплательщиков за предшествующий налоговый период, в котором применялась налоговая ставка, действующая в период предоставления льготы.</w:t>
      </w:r>
      <w:proofErr w:type="gramEnd"/>
    </w:p>
    <w:bookmarkEnd w:id="19"/>
    <w:p w:rsidR="008D35C9" w:rsidRPr="008D35C9" w:rsidRDefault="008D35C9" w:rsidP="006375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3A">
        <w:rPr>
          <w:rFonts w:ascii="Times New Roman" w:hAnsi="Times New Roman" w:cs="Times New Roman"/>
          <w:sz w:val="28"/>
          <w:szCs w:val="28"/>
        </w:rPr>
        <w:t xml:space="preserve">В случае отсутствия снижения поступлений оцениваемого налога по </w:t>
      </w:r>
      <w:proofErr w:type="spellStart"/>
      <w:r w:rsidRPr="00393F3A">
        <w:rPr>
          <w:rFonts w:ascii="Times New Roman" w:hAnsi="Times New Roman" w:cs="Times New Roman"/>
          <w:sz w:val="28"/>
          <w:szCs w:val="28"/>
        </w:rPr>
        <w:t>льготируемой</w:t>
      </w:r>
      <w:proofErr w:type="spellEnd"/>
      <w:r w:rsidRPr="00393F3A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по сравнению с предшествующим налоговым периодом оценка эффективности рассматриваемой налоговой льготы проводится только по качественным показателям.</w:t>
      </w:r>
    </w:p>
    <w:p w:rsidR="008D35C9" w:rsidRPr="00A3402D" w:rsidRDefault="008D35C9" w:rsidP="0037466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3354"/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8D35C9">
        <w:rPr>
          <w:rFonts w:ascii="Times New Roman" w:hAnsi="Times New Roman" w:cs="Times New Roman"/>
          <w:sz w:val="28"/>
          <w:szCs w:val="28"/>
        </w:rPr>
        <w:t>3</w:t>
      </w:r>
      <w:r w:rsidRPr="00FE7111">
        <w:rPr>
          <w:rFonts w:ascii="Times New Roman" w:hAnsi="Times New Roman" w:cs="Times New Roman"/>
          <w:sz w:val="28"/>
          <w:szCs w:val="28"/>
        </w:rPr>
        <w:t>. Расчет эффективности налоговых льгот по количественным показателям.</w:t>
      </w:r>
    </w:p>
    <w:bookmarkEnd w:id="20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1B56D8">
        <w:rPr>
          <w:rFonts w:ascii="Times New Roman" w:hAnsi="Times New Roman" w:cs="Times New Roman"/>
          <w:sz w:val="28"/>
          <w:szCs w:val="28"/>
        </w:rPr>
        <w:t>3</w:t>
      </w:r>
      <w:r w:rsidRPr="00FE7111">
        <w:rPr>
          <w:rFonts w:ascii="Times New Roman" w:hAnsi="Times New Roman" w:cs="Times New Roman"/>
          <w:sz w:val="28"/>
          <w:szCs w:val="28"/>
        </w:rPr>
        <w:t>.1. Бюджетная эффективность налоговых льгот рассчитывается по следующим формулам: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1) определение бюджетной эффективности налоговой льготы для отдельных категорий налогоплательщиков, за исключением случаев,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sub_100335412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подпунктами 2</w:t>
        </w:r>
      </w:hyperlink>
      <w:r w:rsidRPr="00FE711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100335413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3</w:t>
        </w:r>
      </w:hyperlink>
      <w:r w:rsidRPr="00FE7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111">
        <w:rPr>
          <w:rFonts w:ascii="Times New Roman" w:hAnsi="Times New Roman" w:cs="Times New Roman"/>
          <w:sz w:val="28"/>
          <w:szCs w:val="28"/>
        </w:rPr>
        <w:t>настоящего подпункта: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3755E" w:rsidP="00613B1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B15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Кбэ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>бщ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. - коэффициент бюджетной эффективности налоговой льготы;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Д - сумма доходов, дополнительно поступившая (планируемая к поступлению) в бюджет поселения от других источников доходов в связи с предоставлением льготы отдельной категории налогоплательщиков;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ПБ - сумма потерь (недополученных доходов) бюджета поселения в связи с предоставлением (планируемым предоставлением) налоговой льготы;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335412"/>
      <w:r w:rsidRPr="00FE7111">
        <w:rPr>
          <w:rFonts w:ascii="Times New Roman" w:hAnsi="Times New Roman" w:cs="Times New Roman"/>
          <w:sz w:val="28"/>
          <w:szCs w:val="28"/>
        </w:rPr>
        <w:t>2) определение бюджетной эффективности налоговой льготы в отношении субъектов инвестиционной деятельности:</w:t>
      </w:r>
    </w:p>
    <w:bookmarkEnd w:id="21"/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3755E" w:rsidP="00613B1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B15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Кбэ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. - коэффициент бюджетной эффективности налоговой льготы в отношении субъектов инвестиционной деятельности;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НП - объем прироста (планируемого прироста) поступлений доходов в бюджет </w:t>
      </w:r>
      <w:r w:rsidR="003C481A" w:rsidRPr="00FE71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E7111">
        <w:rPr>
          <w:rFonts w:ascii="Times New Roman" w:hAnsi="Times New Roman" w:cs="Times New Roman"/>
          <w:sz w:val="28"/>
          <w:szCs w:val="28"/>
        </w:rPr>
        <w:t>в результате реализации инвестиционного проекта;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ПБинв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. - сумма потерь (недополученных доходов) бюджета </w:t>
      </w:r>
      <w:r w:rsidR="003C481A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от предоставления (планируемого предоставления) налоговой льготы субъектам инвестиционной деятельности;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335413"/>
      <w:r w:rsidRPr="00FE7111">
        <w:rPr>
          <w:rFonts w:ascii="Times New Roman" w:hAnsi="Times New Roman" w:cs="Times New Roman"/>
          <w:sz w:val="28"/>
          <w:szCs w:val="28"/>
        </w:rPr>
        <w:t xml:space="preserve">3) определение бюджетной эффективности налоговой льготы в отношении коммерческих и некоммерческих организаций, индивидуальных предпринимателей, оказывающих услуги в социальной сфере или прочие услуги населению </w:t>
      </w:r>
      <w:r w:rsidR="003C481A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3755E" w:rsidP="00613B1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B15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Кбэ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. - коэффициент бюджетной эффективности в отношении коммерческих и некоммерческих организаций, индивидуальных предпринимателей, оказывающих услуги в социальной сфере или прочие услуги населению </w:t>
      </w:r>
      <w:r w:rsidR="003C481A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ЭР - потенциальная экономия (планируемая экономия) бюджетных средств на финансирование услуг в социальной сфере или прочих услуг населению </w:t>
      </w:r>
      <w:r w:rsidR="003C481A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, на содержание и развитие соответствующей инфраструктуры, сферы деятельности в случае предоставления налоговой льготы;</w:t>
      </w:r>
    </w:p>
    <w:p w:rsidR="00613B15" w:rsidRPr="00FE7111" w:rsidRDefault="00613B15" w:rsidP="00613B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ПБ - сумма потерь (недополученных доходов) бюджета </w:t>
      </w:r>
      <w:r w:rsidR="003C481A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с предоставлением (планируемым предоставлением) налоговой льготы;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1B56D8">
        <w:rPr>
          <w:rFonts w:ascii="Times New Roman" w:hAnsi="Times New Roman" w:cs="Times New Roman"/>
          <w:sz w:val="28"/>
          <w:szCs w:val="28"/>
        </w:rPr>
        <w:t>3</w:t>
      </w:r>
      <w:r w:rsidRPr="00FE7111">
        <w:rPr>
          <w:rFonts w:ascii="Times New Roman" w:hAnsi="Times New Roman" w:cs="Times New Roman"/>
          <w:sz w:val="28"/>
          <w:szCs w:val="28"/>
        </w:rPr>
        <w:t>.2. Экономическая эффективность налоговых льгот заключается в увеличении финансово-экономических показателей деятельности категорий налогоплательщиков, использующих налоговые льготы, и рассчитывается по следующим формулам: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1) определение экономической эффективности налоговой льготы для отдельных категорий налогоплательщиков (во всех случаях):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63755E" w:rsidP="0088765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65B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Кээ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- коэффициент экономической эффективности предоставляемых (планируемых к предоставлению) налоговых льгот;</w:t>
      </w:r>
    </w:p>
    <w:p w:rsidR="0088765B" w:rsidRPr="00FE7111" w:rsidRDefault="0063755E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65B" w:rsidRPr="00FE7111">
        <w:rPr>
          <w:rFonts w:ascii="Times New Roman" w:hAnsi="Times New Roman" w:cs="Times New Roman"/>
          <w:sz w:val="28"/>
          <w:szCs w:val="28"/>
        </w:rPr>
        <w:t xml:space="preserve"> - прирост объема выручки от (реализации) продукции (выполняемых работ, оказываемых услуг) или иных показателей результативности финансово-экономической деятельности организаций и индивидуальных предпринимателей, которым предоставлена (планируется предоставить) налоговая льгота, определяемых в соответствии с направлением деятельности и видами получаемых доходов;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ПБ - сумма потерь (недополученных доходов) бюджета поселения в связи с предоставлением (планируемым предоставлением) налоговой льготы.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2) определение экономической эффективности налоговой льготы в отношении субъектов инвестиционной деятельности, а также организаций, создающих благоприятные условия для привлечения инвестиций: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63755E" w:rsidP="0088765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65B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Кээ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. - коэффициент экономической эффективности предоставляемых (планируемых к предоставлению) налоговых льгот в отношении субъектов инвестиционной деятельности, а также организаций, создающих благоприятные условия для привлечения инвестиций;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ИД - прирост объема инвестиций в развитие отраслей хозяйственного комплекса; объем кредитов, стоимость имущества, предоставленных в целях стимулирования инвестиционной деятельности;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ПБ - сумма потерь (недополученных доходов) бюджета поселения в связи с предоставлением (планируемым предоставлением) налоговой льготы.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После определения экономической эффективности налоговой льготы по одной из вышеуказанных формул определяется удельный вес налоговой льготы в объеме денежных средств, вложенных налогоплательщиками в производство (реализацию) продукции (выполнение работ, оказание услуг), в инвестирование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отраслей хозяйственного комплекса, кредитование, а также лизинг, по следующей формуле: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63755E" w:rsidP="0088765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65B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Днл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- удельный вес налоговой льготы в объеме денежных средств, вложенных налогоплательщиками в производство (реализацию) продукции (выполнение работ, оказание услуг) и иные направления;</w:t>
      </w:r>
    </w:p>
    <w:p w:rsidR="0088765B" w:rsidRPr="00FE7111" w:rsidRDefault="0088765B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ПБ - сумма потерь (недополученных доходов) бюджета поселения в связи с предоставлением (планируемым предоставлением) налоговой льготы;</w:t>
      </w:r>
    </w:p>
    <w:p w:rsidR="0088765B" w:rsidRPr="00FE7111" w:rsidRDefault="0063755E" w:rsidP="008876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65B" w:rsidRPr="00FE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65B" w:rsidRPr="00FE7111">
        <w:rPr>
          <w:rFonts w:ascii="Times New Roman" w:hAnsi="Times New Roman" w:cs="Times New Roman"/>
          <w:sz w:val="28"/>
          <w:szCs w:val="28"/>
        </w:rPr>
        <w:t xml:space="preserve">- объем денежных средств, направленных на производство (реализацию) продукции (выполнение работ, оказание услуг), инвестирование, кредитование, лизинг организациями и индивидуальными предпринимателями, которым предоставлена (планируется </w:t>
      </w:r>
      <w:r w:rsidR="00E568C4">
        <w:rPr>
          <w:rFonts w:ascii="Times New Roman" w:hAnsi="Times New Roman" w:cs="Times New Roman"/>
          <w:sz w:val="28"/>
          <w:szCs w:val="28"/>
        </w:rPr>
        <w:t xml:space="preserve">к </w:t>
      </w:r>
      <w:r w:rsidR="0088765B" w:rsidRPr="00FE7111">
        <w:rPr>
          <w:rFonts w:ascii="Times New Roman" w:hAnsi="Times New Roman" w:cs="Times New Roman"/>
          <w:sz w:val="28"/>
          <w:szCs w:val="28"/>
        </w:rPr>
        <w:t>предостав</w:t>
      </w:r>
      <w:r w:rsidR="00E568C4">
        <w:rPr>
          <w:rFonts w:ascii="Times New Roman" w:hAnsi="Times New Roman" w:cs="Times New Roman"/>
          <w:sz w:val="28"/>
          <w:szCs w:val="28"/>
        </w:rPr>
        <w:t>лению</w:t>
      </w:r>
      <w:r w:rsidR="0088765B" w:rsidRPr="00FE7111">
        <w:rPr>
          <w:rFonts w:ascii="Times New Roman" w:hAnsi="Times New Roman" w:cs="Times New Roman"/>
          <w:sz w:val="28"/>
          <w:szCs w:val="28"/>
        </w:rPr>
        <w:t>) налоговая льгота.</w:t>
      </w:r>
      <w:proofErr w:type="gramEnd"/>
    </w:p>
    <w:p w:rsidR="003C481A" w:rsidRPr="00FE7111" w:rsidRDefault="003C4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1B56D8">
        <w:rPr>
          <w:rFonts w:ascii="Times New Roman" w:hAnsi="Times New Roman" w:cs="Times New Roman"/>
          <w:sz w:val="28"/>
          <w:szCs w:val="28"/>
        </w:rPr>
        <w:t>3.</w:t>
      </w:r>
      <w:r w:rsidRPr="00FE7111">
        <w:rPr>
          <w:rFonts w:ascii="Times New Roman" w:hAnsi="Times New Roman" w:cs="Times New Roman"/>
          <w:sz w:val="28"/>
          <w:szCs w:val="28"/>
        </w:rPr>
        <w:t>3. Социальная эффективность налоговых льгот определяется социальной направленностью предоставляемых (планируемых к предоставлению) налоговых льгот и рассчитывается по следующим формулам: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1) определение социальной эффективности в случае предоставления налоговой льготы организациям, предоставляющим услуги (работы) населению </w:t>
      </w:r>
      <w:r w:rsidR="00282266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: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485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коэффициент социальной эффективности налоговой льготы;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СС - сумма средств от деятельности организаций, которым предоставлена (планируется предоставить) налоговая льгота, расходуемых на социально значимые цели;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ПБ - сумма потерь (недополученных доходов) бюджета </w:t>
      </w:r>
      <w:r w:rsidR="00282266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в связи с предоставлением (планируемым предоставлением) налоговой льготы;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количество работ (услуг), предоставляемых налогоплательщиками-организациями до предоставления (планируемого предоставления) налоговой льготы либо в периоде, предшествующем отчетному периоду;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количество работ (услуг), предоставляемых налогоплательщиками-организациями после предоставления (планируемого предоставления) налоговой льготы либо в отчетном периоде;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объем средней заработной платы, выплаченной налогоплательщиками-организациями до предоставления (планируемого предоставления) налоговой льготы либо в периоде, предшествующем </w:t>
      </w:r>
      <w:r w:rsidR="006830F4" w:rsidRPr="00FE7111">
        <w:rPr>
          <w:rFonts w:ascii="Times New Roman" w:hAnsi="Times New Roman" w:cs="Times New Roman"/>
          <w:sz w:val="28"/>
          <w:szCs w:val="28"/>
        </w:rPr>
        <w:lastRenderedPageBreak/>
        <w:t>отчетному периоду;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объем средней заработной платы, выплаченной налогоплательщиками-организациями после предоставления (планируемого предоставления) налоговой льготы либо в отчетном периоде;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количество рабочих мест, созданных налогоплательщиками-организациями до предоставления (планируемого предоставления) налоговой льготы либо в периоде, предшествующем отчетному периоду;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количество рабочих мест, созданных налогоплательщикам</w:t>
      </w:r>
      <w:proofErr w:type="gramStart"/>
      <w:r w:rsidR="006830F4" w:rsidRPr="00FE71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организациями после предоставления (планируемого предоставления) налоговой льготы либо в отчетном периоде.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показателям, используемым для расчета коэффициента социальной эффективности 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 xml:space="preserve"> или невозможности расчета какого-либо из указанных показателей данные показатели в расчете не используются, за исключением показателей СС и ПБ.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Кроме того, в предлагаемом расчете социальной эффективности по показателю 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 xml:space="preserve"> могут быть использованы иные показатели, подтверждающие создание благоприятных условий для развития инфраструктуры социальной сферы и повышение социальной защищенности населения </w:t>
      </w:r>
      <w:r w:rsidR="00282266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2) определение социальной эффективности в случае предоставления налоговой льготы физическим лицам с учетом принципа нуждаемости в социальной поддержке: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485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коэффициент социальной эффективности налоговой льготы в отношении налогоплательщиков - физических лиц;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КН - коэффициент нуждаемости налогоплательщиков в социальной поддержке;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уровень рождаемости населения на территории </w:t>
      </w:r>
      <w:r w:rsidR="00192D9C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до установления налоговой льготы либо в периоде, предшествующем отчетному периоду;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уровень рождаемости населения на территории </w:t>
      </w:r>
      <w:r w:rsidR="00192D9C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после установления налоговой льготы либо в отчетном периоде;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количество налогоплательщиков, которым предоставлена (планируется предоставить) налоговая льгота, нуждающихся в улучшении жилищных условий до установления налоговой льготы либо в периоде, предшествующем отчетному периоду;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количество налогоплательщиков, которым предоставлена </w:t>
      </w:r>
      <w:r w:rsidR="006830F4" w:rsidRPr="00FE7111">
        <w:rPr>
          <w:rFonts w:ascii="Times New Roman" w:hAnsi="Times New Roman" w:cs="Times New Roman"/>
          <w:sz w:val="28"/>
          <w:szCs w:val="28"/>
        </w:rPr>
        <w:lastRenderedPageBreak/>
        <w:t>(планируется предоставить) налоговая льгота, нуждающихся в улучшении жилищных условий после установления налоговой льготы либо в отчетном периоде;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задолженность </w:t>
      </w:r>
      <w:proofErr w:type="spellStart"/>
      <w:r w:rsidR="006830F4" w:rsidRPr="00FE7111">
        <w:rPr>
          <w:rFonts w:ascii="Times New Roman" w:hAnsi="Times New Roman" w:cs="Times New Roman"/>
          <w:sz w:val="28"/>
          <w:szCs w:val="28"/>
        </w:rPr>
        <w:t>льготируемой</w:t>
      </w:r>
      <w:proofErr w:type="spellEnd"/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по оплате жилищно-коммунальных услуг до установления налоговой льготы либо в периоде, предшествующем отчетному периоду;</w:t>
      </w:r>
    </w:p>
    <w:p w:rsidR="006830F4" w:rsidRPr="00FE7111" w:rsidRDefault="006375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 xml:space="preserve"> - задолженность </w:t>
      </w:r>
      <w:proofErr w:type="spellStart"/>
      <w:r w:rsidR="006830F4" w:rsidRPr="00FE7111">
        <w:rPr>
          <w:rFonts w:ascii="Times New Roman" w:hAnsi="Times New Roman" w:cs="Times New Roman"/>
          <w:sz w:val="28"/>
          <w:szCs w:val="28"/>
        </w:rPr>
        <w:t>льготируемой</w:t>
      </w:r>
      <w:proofErr w:type="spellEnd"/>
      <w:r w:rsidR="006830F4" w:rsidRPr="00FE7111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по оплате жилищно-коммунальных услуг после установления налоговой льготы либо в отчетном периоде.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показателям, используемым для расчета коэффициента социальной эффективности 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>, или невозможности расчета какого-либо из указанных показателей данные показатели в расчете не используются, за исключением показателя КН.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При отсутствии показателей 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 xml:space="preserve"> и 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 xml:space="preserve"> можно использовать общее число граждан, нуждающихся в улучшении жилищных условий на территории </w:t>
      </w:r>
      <w:r w:rsidR="00192D9C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>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Кроме того, в предлагаемом расчете социальной эффективности по показателю 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 xml:space="preserve"> могут быть использованы иные показатели, подтверждающие влияние налоговой льготы на уровень благосостояния 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льготируемой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Коэффициент нуждаемости налогоплательщиков в социальной поддержке рассчитывается по следующей формуле: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4857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F4" w:rsidRPr="00FE7111">
        <w:rPr>
          <w:rFonts w:ascii="Times New Roman" w:hAnsi="Times New Roman" w:cs="Times New Roman"/>
          <w:sz w:val="28"/>
          <w:szCs w:val="28"/>
        </w:rPr>
        <w:t>, где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СД - средняя совокупная сумма доходов налогоплательщиков, которым предоставлена (планируется предоставить) налоговая льгота;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ПБ - сумма потерь (недополученных доходов) бюджета </w:t>
      </w:r>
      <w:r w:rsidR="00192D9C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в связи с предоставлением (планируемым предоставлением) налоговой льготы;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ПМ - прожиточный минимум на душу населения или социально-демографической группы, к которой относится 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льготируемая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категория налогоплательщиков;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НП - количество налогоплательщиков, входящих в 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льготируемую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категорию налогоплательщиков;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ЛСХ - средняя совокупная сумма льгот социального характера, предоставленных 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льготируемой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(льготы по оплате жилищно-коммунальных услуг, проезда, по медицинскому и лекарственному обеспечению и другие).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Коэффициент нуждаемости налогоплательщиков в социальной поддержке КН не должен превышать 3.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показателю ЛСХ или невозможности его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расчета в расчете коэффициента нуждаемости налогоплательщиков в социальной поддержке КН не используется данный показатель, а также показатель ПБ.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3355"/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1B56D8">
        <w:rPr>
          <w:rFonts w:ascii="Times New Roman" w:hAnsi="Times New Roman" w:cs="Times New Roman"/>
          <w:sz w:val="28"/>
          <w:szCs w:val="28"/>
        </w:rPr>
        <w:t>4</w:t>
      </w:r>
      <w:r w:rsidRPr="00FE7111">
        <w:rPr>
          <w:rFonts w:ascii="Times New Roman" w:hAnsi="Times New Roman" w:cs="Times New Roman"/>
          <w:sz w:val="28"/>
          <w:szCs w:val="28"/>
        </w:rPr>
        <w:t>. Налоговая льгота считается эффективной по вышеуказанным критериям, если каждый из рассчитываемых коэффициентов эффективности налоговой льготы больше либо равен единице. В случае если рассчитываемый коэффициент меньше единицы, соответствующая эффективность налоговой льготы является низкой.</w:t>
      </w:r>
    </w:p>
    <w:bookmarkEnd w:id="23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Кроме того, при расчете экономической эффективности налоговой льготы необходимо учитывать уровень ее влияния на результативность финансово-экономической деятельности налогоплательщиков. При этом показатель 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Днл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должен быть не менее 10 и не более 50 процентов. В случае если рассчитанный показатель 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Днл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 xml:space="preserve"> выходит за рамки указанных пределов, экономическая эффективность налоговой льготы считается отрицательной.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3356"/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707BC3">
        <w:rPr>
          <w:rFonts w:ascii="Times New Roman" w:hAnsi="Times New Roman" w:cs="Times New Roman"/>
          <w:sz w:val="28"/>
          <w:szCs w:val="28"/>
        </w:rPr>
        <w:t>5</w:t>
      </w:r>
      <w:r w:rsidRPr="00FE7111">
        <w:rPr>
          <w:rFonts w:ascii="Times New Roman" w:hAnsi="Times New Roman" w:cs="Times New Roman"/>
          <w:sz w:val="28"/>
          <w:szCs w:val="28"/>
        </w:rPr>
        <w:t>. Расчет эффективности налоговых льгот по качественным показателям.</w:t>
      </w:r>
    </w:p>
    <w:bookmarkEnd w:id="24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707BC3">
        <w:rPr>
          <w:rFonts w:ascii="Times New Roman" w:hAnsi="Times New Roman" w:cs="Times New Roman"/>
          <w:sz w:val="28"/>
          <w:szCs w:val="28"/>
        </w:rPr>
        <w:t>5</w:t>
      </w:r>
      <w:r w:rsidRPr="00FE7111">
        <w:rPr>
          <w:rFonts w:ascii="Times New Roman" w:hAnsi="Times New Roman" w:cs="Times New Roman"/>
          <w:sz w:val="28"/>
          <w:szCs w:val="28"/>
        </w:rPr>
        <w:t>.1. Для расчета экономической эффективности используются показатели, указанные в</w:t>
      </w:r>
      <w:r w:rsidRPr="00FE7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2000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Pr="00FE7111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Положительная динамика показателей (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) под N 1, 2, 3, 4, 5, 6, 8, 9, 10 и отрицательная динамика показателей под N 7, 11 оцениваются баллом 1, соответственно отрицательная и положительная динамика указанных показателей оценивается баллом 0. Коэффициент экономической эффективности налоговых льгот (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Kn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266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Налоговые льготы имеют положительную экономическую эффективность, если коэффициент экономической эффективности налоговых льгот категории налогоплательщиков принимает значение больше либо равно шести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 xml:space="preserve"> (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707BC3">
        <w:rPr>
          <w:rFonts w:ascii="Times New Roman" w:hAnsi="Times New Roman" w:cs="Times New Roman"/>
          <w:sz w:val="28"/>
          <w:szCs w:val="28"/>
        </w:rPr>
        <w:t>5</w:t>
      </w:r>
      <w:r w:rsidRPr="00FE7111">
        <w:rPr>
          <w:rFonts w:ascii="Times New Roman" w:hAnsi="Times New Roman" w:cs="Times New Roman"/>
          <w:sz w:val="28"/>
          <w:szCs w:val="28"/>
        </w:rPr>
        <w:t xml:space="preserve">.2. Для расчета социальной эффективности используются показатели, указанные в </w:t>
      </w:r>
      <w:hyperlink w:anchor="sub_3000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FE7111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Положительная динамика каждого отдельного показателя (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) оценивается баллом 1, отрицательная динамика оценивается баллом 0. Коэффициент социальной эффективности налоговых льгот (</w:t>
      </w:r>
      <w:proofErr w:type="spellStart"/>
      <w:r w:rsidRPr="00FE7111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FE7111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3755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2667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коэффициент социальной эффективности налоговых льгот категории налогоплательщиков принимает значение больше либо равно шести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 xml:space="preserve"> (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FE7111">
        <w:rPr>
          <w:rFonts w:ascii="Times New Roman" w:hAnsi="Times New Roman" w:cs="Times New Roman"/>
          <w:sz w:val="28"/>
          <w:szCs w:val="28"/>
        </w:rPr>
        <w:t xml:space="preserve">В случае если налоговая льгота предоставляется малоимущим и социально не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защищенным категориям граждан, коэффициент социальной эффективности данной налоговой льготы допускается больше или равно единице (</w:t>
      </w:r>
      <w:r w:rsidR="00637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11">
        <w:rPr>
          <w:rFonts w:ascii="Times New Roman" w:hAnsi="Times New Roman" w:cs="Times New Roman"/>
          <w:sz w:val="28"/>
          <w:szCs w:val="28"/>
        </w:rPr>
        <w:t>).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3357"/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707BC3">
        <w:rPr>
          <w:rFonts w:ascii="Times New Roman" w:hAnsi="Times New Roman" w:cs="Times New Roman"/>
          <w:sz w:val="28"/>
          <w:szCs w:val="28"/>
        </w:rPr>
        <w:t>6</w:t>
      </w:r>
      <w:r w:rsidRPr="00FE71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7111">
        <w:rPr>
          <w:rFonts w:ascii="Times New Roman" w:hAnsi="Times New Roman" w:cs="Times New Roman"/>
          <w:sz w:val="28"/>
          <w:szCs w:val="28"/>
        </w:rPr>
        <w:t xml:space="preserve">Об эффективности налоговых льгот свидетельствуют положительные характеристики количественных показателей не менее чем по одному из критериев бюджетной, экономической и социальной эффективности налоговых льгот, а также положительная динамика качественных показателей не менее одного из критериев экономической и социальной эффективности налоговых льгот, за исключением случаев, предусмотренных </w:t>
      </w:r>
      <w:hyperlink w:anchor="sub_1003358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подпунктами 3.5.</w:t>
        </w:r>
      </w:hyperlink>
      <w:r w:rsidR="009D219B" w:rsidRPr="009D219B">
        <w:rPr>
          <w:rFonts w:ascii="Times New Roman" w:hAnsi="Times New Roman" w:cs="Times New Roman"/>
          <w:sz w:val="28"/>
          <w:szCs w:val="28"/>
        </w:rPr>
        <w:t>6</w:t>
      </w:r>
      <w:r w:rsidRPr="00FE7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111">
        <w:rPr>
          <w:rFonts w:ascii="Times New Roman" w:hAnsi="Times New Roman" w:cs="Times New Roman"/>
          <w:sz w:val="28"/>
          <w:szCs w:val="28"/>
        </w:rPr>
        <w:t>и</w:t>
      </w:r>
      <w:r w:rsidRPr="00FE7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03359" w:history="1">
        <w:r w:rsidRPr="00FE711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3.5.</w:t>
        </w:r>
      </w:hyperlink>
      <w:r w:rsidR="009D219B" w:rsidRPr="009D219B">
        <w:rPr>
          <w:rFonts w:ascii="Times New Roman" w:hAnsi="Times New Roman" w:cs="Times New Roman"/>
          <w:sz w:val="28"/>
          <w:szCs w:val="28"/>
        </w:rPr>
        <w:t>7</w:t>
      </w:r>
      <w:r w:rsidRPr="009D219B">
        <w:rPr>
          <w:rFonts w:ascii="Times New Roman" w:hAnsi="Times New Roman" w:cs="Times New Roman"/>
          <w:sz w:val="28"/>
          <w:szCs w:val="28"/>
        </w:rPr>
        <w:t xml:space="preserve"> </w:t>
      </w:r>
      <w:r w:rsidRPr="00FE7111">
        <w:rPr>
          <w:rFonts w:ascii="Times New Roman" w:hAnsi="Times New Roman" w:cs="Times New Roman"/>
          <w:sz w:val="28"/>
          <w:szCs w:val="28"/>
        </w:rPr>
        <w:t>настоящих Методических рекомендаций.</w:t>
      </w:r>
      <w:proofErr w:type="gramEnd"/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3358"/>
      <w:bookmarkEnd w:id="25"/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707BC3">
        <w:rPr>
          <w:rFonts w:ascii="Times New Roman" w:hAnsi="Times New Roman" w:cs="Times New Roman"/>
          <w:sz w:val="28"/>
          <w:szCs w:val="28"/>
        </w:rPr>
        <w:t>7</w:t>
      </w:r>
      <w:r w:rsidRPr="00FE7111">
        <w:rPr>
          <w:rFonts w:ascii="Times New Roman" w:hAnsi="Times New Roman" w:cs="Times New Roman"/>
          <w:sz w:val="28"/>
          <w:szCs w:val="28"/>
        </w:rPr>
        <w:t>. Об эффективности налоговой льготы, оценка которой проводилась только по качественным показателям, свидетельствует положительная динамика данных показателей не менее одного из критериев экономической и социальной эффективности налоговых льгот.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3359"/>
      <w:bookmarkEnd w:id="26"/>
      <w:r w:rsidRPr="00FE7111">
        <w:rPr>
          <w:rFonts w:ascii="Times New Roman" w:hAnsi="Times New Roman" w:cs="Times New Roman"/>
          <w:sz w:val="28"/>
          <w:szCs w:val="28"/>
        </w:rPr>
        <w:t>3.5.</w:t>
      </w:r>
      <w:r w:rsidR="00707BC3">
        <w:rPr>
          <w:rFonts w:ascii="Times New Roman" w:hAnsi="Times New Roman" w:cs="Times New Roman"/>
          <w:sz w:val="28"/>
          <w:szCs w:val="28"/>
        </w:rPr>
        <w:t>8</w:t>
      </w:r>
      <w:r w:rsidRPr="00FE7111">
        <w:rPr>
          <w:rFonts w:ascii="Times New Roman" w:hAnsi="Times New Roman" w:cs="Times New Roman"/>
          <w:sz w:val="28"/>
          <w:szCs w:val="28"/>
        </w:rPr>
        <w:t>. В случае если налоговая льгота предоставляется малоимущим и социально не защищенным категориям граждан, о ее эффективности свидетельствуют положительные характеристики количественных и качественных показателей по критериям социальной эффективности налоговых льгот.</w:t>
      </w:r>
    </w:p>
    <w:bookmarkEnd w:id="27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04"/>
      <w:r w:rsidRPr="00FE7111">
        <w:rPr>
          <w:rFonts w:ascii="Times New Roman" w:hAnsi="Times New Roman" w:cs="Times New Roman"/>
          <w:color w:val="auto"/>
          <w:sz w:val="28"/>
          <w:szCs w:val="28"/>
        </w:rPr>
        <w:t>4. Результаты оценки эффективности налоговых льгот</w:t>
      </w:r>
    </w:p>
    <w:bookmarkEnd w:id="28"/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441"/>
      <w:r w:rsidRPr="00FE7111">
        <w:rPr>
          <w:rFonts w:ascii="Times New Roman" w:hAnsi="Times New Roman" w:cs="Times New Roman"/>
          <w:sz w:val="28"/>
          <w:szCs w:val="28"/>
        </w:rPr>
        <w:t>4.1. Результаты оценки эффективности налоговых льгот оформляются в виде аналитического отчета, который должен содержать расчет оценки эффективности налоговой льготы (далее - аналитический отчет).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442"/>
      <w:bookmarkEnd w:id="29"/>
      <w:r w:rsidRPr="00FE7111">
        <w:rPr>
          <w:rFonts w:ascii="Times New Roman" w:hAnsi="Times New Roman" w:cs="Times New Roman"/>
          <w:sz w:val="28"/>
          <w:szCs w:val="28"/>
        </w:rPr>
        <w:t xml:space="preserve">4.2. </w:t>
      </w:r>
      <w:r w:rsidR="00E568C4" w:rsidRPr="0063755E">
        <w:rPr>
          <w:rFonts w:ascii="Times New Roman" w:hAnsi="Times New Roman" w:cs="Times New Roman"/>
          <w:iCs/>
          <w:sz w:val="28"/>
          <w:szCs w:val="28"/>
        </w:rPr>
        <w:t>Специалисты а</w:t>
      </w:r>
      <w:r w:rsidR="00987692" w:rsidRPr="0063755E">
        <w:rPr>
          <w:rFonts w:ascii="Times New Roman" w:hAnsi="Times New Roman" w:cs="Times New Roman"/>
          <w:iCs/>
          <w:sz w:val="28"/>
          <w:szCs w:val="28"/>
        </w:rPr>
        <w:t>дминистраци</w:t>
      </w:r>
      <w:r w:rsidR="00E568C4" w:rsidRPr="0063755E">
        <w:rPr>
          <w:rFonts w:ascii="Times New Roman" w:hAnsi="Times New Roman" w:cs="Times New Roman"/>
          <w:iCs/>
          <w:sz w:val="28"/>
          <w:szCs w:val="28"/>
        </w:rPr>
        <w:t>и</w:t>
      </w:r>
      <w:r w:rsidRPr="00FE7111">
        <w:rPr>
          <w:rFonts w:ascii="Times New Roman" w:hAnsi="Times New Roman" w:cs="Times New Roman"/>
          <w:sz w:val="28"/>
          <w:szCs w:val="28"/>
        </w:rPr>
        <w:t>, проводивш</w:t>
      </w:r>
      <w:r w:rsidR="00E568C4">
        <w:rPr>
          <w:rFonts w:ascii="Times New Roman" w:hAnsi="Times New Roman" w:cs="Times New Roman"/>
          <w:sz w:val="28"/>
          <w:szCs w:val="28"/>
        </w:rPr>
        <w:t>ие</w:t>
      </w:r>
      <w:r w:rsidRPr="00FE7111">
        <w:rPr>
          <w:rFonts w:ascii="Times New Roman" w:hAnsi="Times New Roman" w:cs="Times New Roman"/>
          <w:sz w:val="28"/>
          <w:szCs w:val="28"/>
        </w:rPr>
        <w:t xml:space="preserve"> оценку эффективности налоговых льгот, представля</w:t>
      </w:r>
      <w:r w:rsidR="009D219B">
        <w:rPr>
          <w:rFonts w:ascii="Times New Roman" w:hAnsi="Times New Roman" w:cs="Times New Roman"/>
          <w:sz w:val="28"/>
          <w:szCs w:val="28"/>
        </w:rPr>
        <w:t>ю</w:t>
      </w:r>
      <w:r w:rsidRPr="00FE7111">
        <w:rPr>
          <w:rFonts w:ascii="Times New Roman" w:hAnsi="Times New Roman" w:cs="Times New Roman"/>
          <w:sz w:val="28"/>
          <w:szCs w:val="28"/>
        </w:rPr>
        <w:t>т аналитически</w:t>
      </w:r>
      <w:r w:rsidR="00987692" w:rsidRPr="00FE7111">
        <w:rPr>
          <w:rFonts w:ascii="Times New Roman" w:hAnsi="Times New Roman" w:cs="Times New Roman"/>
          <w:sz w:val="28"/>
          <w:szCs w:val="28"/>
        </w:rPr>
        <w:t>й</w:t>
      </w:r>
      <w:r w:rsidRPr="00FE7111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E568C4">
        <w:rPr>
          <w:rFonts w:ascii="Times New Roman" w:hAnsi="Times New Roman" w:cs="Times New Roman"/>
          <w:sz w:val="28"/>
          <w:szCs w:val="28"/>
        </w:rPr>
        <w:t>главе</w:t>
      </w:r>
      <w:r w:rsidR="0063755E">
        <w:rPr>
          <w:rFonts w:ascii="Times New Roman" w:hAnsi="Times New Roman" w:cs="Times New Roman"/>
          <w:sz w:val="28"/>
          <w:szCs w:val="28"/>
        </w:rPr>
        <w:t xml:space="preserve"> </w:t>
      </w:r>
      <w:r w:rsidR="00E94909">
        <w:rPr>
          <w:rFonts w:ascii="Times New Roman" w:hAnsi="Times New Roman" w:cs="Times New Roman"/>
          <w:sz w:val="28"/>
          <w:szCs w:val="28"/>
        </w:rPr>
        <w:t>Алексее-Тенгинского</w:t>
      </w:r>
      <w:r w:rsidR="0063755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87692" w:rsidRPr="00FE7111">
        <w:rPr>
          <w:rFonts w:ascii="Times New Roman" w:hAnsi="Times New Roman" w:cs="Times New Roman"/>
          <w:sz w:val="28"/>
          <w:szCs w:val="28"/>
        </w:rPr>
        <w:t>поселения</w:t>
      </w:r>
      <w:r w:rsidRPr="00FE7111">
        <w:rPr>
          <w:rFonts w:ascii="Times New Roman" w:hAnsi="Times New Roman" w:cs="Times New Roman"/>
          <w:sz w:val="28"/>
          <w:szCs w:val="28"/>
        </w:rPr>
        <w:t xml:space="preserve"> </w:t>
      </w:r>
      <w:r w:rsidR="00442C56">
        <w:rPr>
          <w:rFonts w:ascii="Times New Roman" w:hAnsi="Times New Roman" w:cs="Times New Roman"/>
          <w:sz w:val="28"/>
          <w:szCs w:val="28"/>
        </w:rPr>
        <w:t>Тбилисского</w:t>
      </w:r>
      <w:r w:rsidR="006375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E711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2311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sub_4000" w:history="1">
        <w:r w:rsidR="00FE0AE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3</w:t>
        </w:r>
      </w:hyperlink>
      <w:r w:rsidRPr="00FE7111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bookmarkEnd w:id="30"/>
    <w:p w:rsidR="006830F4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Алексее-Тенгинского </w:t>
      </w:r>
      <w:proofErr w:type="gramStart"/>
      <w:r w:rsidRPr="00931F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FC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</w:t>
      </w:r>
      <w:r w:rsidRPr="00931FC1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Епишов</w:t>
      </w:r>
      <w:proofErr w:type="spellEnd"/>
    </w:p>
    <w:p w:rsidR="006830F4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 w:rsidP="00931F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E8" w:rsidRDefault="00231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63755E" w:rsidRDefault="000555DF" w:rsidP="000555D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sub_2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</w:t>
      </w:r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</w:p>
    <w:bookmarkEnd w:id="31"/>
    <w:p w:rsidR="00F602E5" w:rsidRPr="0063755E" w:rsidRDefault="000555DF" w:rsidP="000555D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</w:t>
      </w:r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F602E5" w:rsidRPr="0063755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Методическим рекомендациям</w:t>
        </w:r>
      </w:hyperlink>
    </w:p>
    <w:p w:rsidR="00F602E5" w:rsidRPr="0063755E" w:rsidRDefault="00F602E5" w:rsidP="00F602E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по оценке эффективности </w:t>
      </w:r>
      <w:proofErr w:type="gramStart"/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предоставленных</w:t>
      </w:r>
      <w:proofErr w:type="gramEnd"/>
    </w:p>
    <w:p w:rsidR="00F602E5" w:rsidRPr="0063755E" w:rsidRDefault="000555DF" w:rsidP="000555D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</w:t>
      </w:r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(</w:t>
      </w:r>
      <w:proofErr w:type="gramStart"/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планируемых</w:t>
      </w:r>
      <w:proofErr w:type="gramEnd"/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предоставлению)</w:t>
      </w:r>
    </w:p>
    <w:p w:rsidR="00F602E5" w:rsidRPr="0063755E" w:rsidRDefault="000555DF" w:rsidP="000555D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</w:t>
      </w:r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налоговых льгот</w:t>
      </w:r>
    </w:p>
    <w:p w:rsidR="00F602E5" w:rsidRPr="00FE7111" w:rsidRDefault="00F602E5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 w:rsidP="00F602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7111">
        <w:rPr>
          <w:rFonts w:ascii="Times New Roman" w:hAnsi="Times New Roman" w:cs="Times New Roman"/>
          <w:color w:val="auto"/>
          <w:sz w:val="28"/>
          <w:szCs w:val="28"/>
        </w:rPr>
        <w:t>Показатели для расчета экономической эффективности предоставленной</w:t>
      </w:r>
      <w:r w:rsidRPr="00FE7111">
        <w:rPr>
          <w:rFonts w:ascii="Times New Roman" w:hAnsi="Times New Roman" w:cs="Times New Roman"/>
          <w:color w:val="auto"/>
          <w:sz w:val="28"/>
          <w:szCs w:val="28"/>
        </w:rPr>
        <w:br/>
        <w:t>(планируемой к предоставлению) налоговой льготы</w:t>
      </w:r>
    </w:p>
    <w:p w:rsidR="00F602E5" w:rsidRPr="00FE7111" w:rsidRDefault="00F602E5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Вид налога________________________________________________________</w:t>
      </w:r>
    </w:p>
    <w:p w:rsidR="00F602E5" w:rsidRPr="00FE7111" w:rsidRDefault="00F602E5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416A8" w:rsidRPr="00FE7111">
        <w:rPr>
          <w:rFonts w:ascii="Times New Roman" w:hAnsi="Times New Roman" w:cs="Times New Roman"/>
          <w:sz w:val="28"/>
          <w:szCs w:val="28"/>
        </w:rPr>
        <w:t>налогоплательщиков_______________</w:t>
      </w:r>
      <w:r w:rsidRPr="00FE7111">
        <w:rPr>
          <w:rFonts w:ascii="Times New Roman" w:hAnsi="Times New Roman" w:cs="Times New Roman"/>
          <w:sz w:val="28"/>
          <w:szCs w:val="28"/>
        </w:rPr>
        <w:t>_____</w:t>
      </w:r>
      <w:r w:rsidR="00B416A8" w:rsidRPr="00FE7111">
        <w:rPr>
          <w:rFonts w:ascii="Times New Roman" w:hAnsi="Times New Roman" w:cs="Times New Roman"/>
          <w:sz w:val="28"/>
          <w:szCs w:val="28"/>
        </w:rPr>
        <w:t>__________________</w:t>
      </w:r>
    </w:p>
    <w:p w:rsidR="00F602E5" w:rsidRPr="00FE7111" w:rsidRDefault="00F602E5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Период оценки______________________________________</w:t>
      </w:r>
      <w:r w:rsidR="00B416A8" w:rsidRPr="00FE7111">
        <w:rPr>
          <w:rFonts w:ascii="Times New Roman" w:hAnsi="Times New Roman" w:cs="Times New Roman"/>
          <w:sz w:val="28"/>
          <w:szCs w:val="28"/>
        </w:rPr>
        <w:t>______________</w:t>
      </w:r>
    </w:p>
    <w:p w:rsidR="00F602E5" w:rsidRPr="00FE7111" w:rsidRDefault="00F602E5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2100"/>
        <w:gridCol w:w="2100"/>
        <w:gridCol w:w="840"/>
      </w:tblGrid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налогоплательщиков до предоставления льготы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налогоплательщиков после предоставления льготы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выпуска товаров, работ (услуг) собственного производства в сопоставимых ценах,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оборота торговли товарами собственного производства, выполненных работ и услуг собственными силами в сопоставимых ценах,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Доля новых конкурентоспособных видов продукции (работ, услуг) в общем объеме производимой продукции (выполненных работ, оказанных услуг),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инвестиций в основной капитал, в сопоставимых ценах,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Доля нового оборудования, объектов производственного назначения, технологических 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и производственных мощностей в общем объеме,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(разработанных) и (или) внедренных новых технологий (технических достижений), инноваций, шт.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расхода энергоресурсов на каждый вид продукции (работ, услуг),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начисленной заработной платы работников без выплат социального характера,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 выплат социального характера,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(снижения) уплаченных налогов, сборов в бюджет </w:t>
            </w:r>
            <w:r w:rsidR="00FF5612" w:rsidRPr="00FE711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E5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(снижения) задолженности по уплате налогов, сборов в бюджет </w:t>
            </w:r>
            <w:r w:rsidR="00FF5612" w:rsidRPr="00FE711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E5" w:rsidRPr="00FE7111" w:rsidRDefault="00F602E5" w:rsidP="00A4376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2E5" w:rsidRDefault="00F602E5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 w:rsidP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Алексее-Тенгинского </w:t>
      </w:r>
      <w:proofErr w:type="gramStart"/>
      <w:r w:rsidRPr="00931F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FC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</w:t>
      </w:r>
      <w:r w:rsidRPr="00931FC1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Епишов</w:t>
      </w:r>
      <w:proofErr w:type="spellEnd"/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Pr="00FE7111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02E5" w:rsidRDefault="00F60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612" w:rsidRPr="00FE7111" w:rsidRDefault="00FF5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612" w:rsidRPr="00FE7111" w:rsidRDefault="00FF56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63755E" w:rsidRDefault="000555DF" w:rsidP="000555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3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</w:t>
      </w:r>
      <w:r w:rsidR="006830F4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</w:t>
      </w:r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bookmarkEnd w:id="32"/>
    <w:p w:rsidR="006830F4" w:rsidRPr="0063755E" w:rsidRDefault="000555DF" w:rsidP="000555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</w:t>
      </w:r>
      <w:r w:rsidR="006830F4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="006830F4" w:rsidRPr="0063755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Методическим рекомендациям</w:t>
        </w:r>
      </w:hyperlink>
    </w:p>
    <w:p w:rsidR="006830F4" w:rsidRPr="0063755E" w:rsidRDefault="006830F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оценке эффективности </w:t>
      </w:r>
      <w:proofErr w:type="gramStart"/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предоставленных</w:t>
      </w:r>
      <w:proofErr w:type="gramEnd"/>
    </w:p>
    <w:p w:rsidR="006830F4" w:rsidRPr="0063755E" w:rsidRDefault="000555DF" w:rsidP="000555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</w:t>
      </w:r>
      <w:r w:rsidR="006830F4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(</w:t>
      </w:r>
      <w:proofErr w:type="gramStart"/>
      <w:r w:rsidR="006830F4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планируемых</w:t>
      </w:r>
      <w:proofErr w:type="gramEnd"/>
      <w:r w:rsidR="006830F4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предоставлению)</w:t>
      </w:r>
    </w:p>
    <w:p w:rsidR="006830F4" w:rsidRPr="0063755E" w:rsidRDefault="000555DF" w:rsidP="000555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</w:t>
      </w:r>
      <w:r w:rsidR="006830F4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налоговых льгот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E7111">
        <w:rPr>
          <w:rFonts w:ascii="Times New Roman" w:hAnsi="Times New Roman" w:cs="Times New Roman"/>
          <w:color w:val="auto"/>
          <w:sz w:val="28"/>
          <w:szCs w:val="28"/>
        </w:rPr>
        <w:t>Показатели для расчета социальной эффективности предоставленной</w:t>
      </w:r>
      <w:r w:rsidRPr="00FE7111">
        <w:rPr>
          <w:rFonts w:ascii="Times New Roman" w:hAnsi="Times New Roman" w:cs="Times New Roman"/>
          <w:color w:val="auto"/>
          <w:sz w:val="28"/>
          <w:szCs w:val="28"/>
        </w:rPr>
        <w:br/>
        <w:t>(планируемой к предоставлению) налоговой льготы</w:t>
      </w:r>
    </w:p>
    <w:p w:rsidR="00B416A8" w:rsidRPr="00FE7111" w:rsidRDefault="00B416A8" w:rsidP="00B416A8"/>
    <w:p w:rsidR="00B416A8" w:rsidRPr="00FE7111" w:rsidRDefault="00B416A8" w:rsidP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Вид налога________________________________________________________</w:t>
      </w:r>
    </w:p>
    <w:p w:rsidR="00B416A8" w:rsidRPr="00FE7111" w:rsidRDefault="00B416A8" w:rsidP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Категория налогоплательщиков______________________________________</w:t>
      </w:r>
    </w:p>
    <w:p w:rsidR="00B416A8" w:rsidRPr="00FE7111" w:rsidRDefault="00B416A8" w:rsidP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111">
        <w:rPr>
          <w:rFonts w:ascii="Times New Roman" w:hAnsi="Times New Roman" w:cs="Times New Roman"/>
          <w:sz w:val="28"/>
          <w:szCs w:val="28"/>
        </w:rPr>
        <w:t>Период оценки____________________________________________________</w:t>
      </w:r>
    </w:p>
    <w:p w:rsidR="00B416A8" w:rsidRPr="00FE7111" w:rsidRDefault="00B416A8" w:rsidP="00B416A8"/>
    <w:p w:rsidR="00B416A8" w:rsidRPr="00FE7111" w:rsidRDefault="00B416A8" w:rsidP="00B416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820"/>
        <w:gridCol w:w="2100"/>
        <w:gridCol w:w="840"/>
      </w:tblGrid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налогоплательщиков до предоставления льготы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 налогоплательщиков после предоставления льготы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занятости, сохранение и увеличение количества рабочих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заработной платы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работников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работников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Возмещение работникам платы за содержание детей в дошкольных образовательных учреждениях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малоимущих социально не защищенных слоев населения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на безвозмездной основе содействия органам местного самоуправления </w:t>
            </w:r>
            <w:r w:rsidR="00790615"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в реализации определенных полномочий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Вовлечение населения в занятия физической культурой и спортом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Реализация других социальных целей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0F4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Алексее-Тенгинского </w:t>
      </w:r>
      <w:proofErr w:type="gramStart"/>
      <w:r w:rsidRPr="00931F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FC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</w:t>
      </w:r>
      <w:r w:rsidRPr="00931FC1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Епишов</w:t>
      </w:r>
      <w:proofErr w:type="spellEnd"/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BAA" w:rsidRPr="00FE7111" w:rsidRDefault="00882B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BAA" w:rsidRPr="00FE7111" w:rsidRDefault="00882B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BAA" w:rsidRPr="00FE7111" w:rsidRDefault="00882B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Pr="00FE7111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6A8" w:rsidRDefault="00B416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55DF" w:rsidRPr="00FE7111" w:rsidRDefault="000555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856" w:rsidRDefault="00A1085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sub_4000"/>
    </w:p>
    <w:p w:rsidR="006830F4" w:rsidRDefault="006830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</w:t>
      </w:r>
      <w:r w:rsidR="00F602E5"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</w:p>
    <w:bookmarkEnd w:id="33"/>
    <w:p w:rsidR="006830F4" w:rsidRPr="0063755E" w:rsidRDefault="006830F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63755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Методическим рекомендациям</w:t>
        </w:r>
      </w:hyperlink>
    </w:p>
    <w:p w:rsidR="006830F4" w:rsidRPr="0063755E" w:rsidRDefault="006830F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 оценке эффективности </w:t>
      </w:r>
      <w:proofErr w:type="gramStart"/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предоставленных</w:t>
      </w:r>
      <w:proofErr w:type="gramEnd"/>
    </w:p>
    <w:p w:rsidR="006830F4" w:rsidRPr="0063755E" w:rsidRDefault="006830F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(</w:t>
      </w:r>
      <w:proofErr w:type="gramStart"/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планируемых</w:t>
      </w:r>
      <w:proofErr w:type="gramEnd"/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предоставлению)</w:t>
      </w:r>
    </w:p>
    <w:p w:rsidR="006830F4" w:rsidRPr="0063755E" w:rsidRDefault="006830F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55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налоговых льгот</w:t>
      </w: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3500"/>
      </w:tblGrid>
      <w:tr w:rsidR="006830F4" w:rsidRPr="00FE711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0F4" w:rsidRPr="00FE7111" w:rsidRDefault="006830F4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Аналитический отчет об оценке эффективности предоставленной</w:t>
            </w:r>
            <w:r w:rsidRPr="00FE7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(планируемой к предоставлению) налоговой льготы</w:t>
            </w:r>
          </w:p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Содержание льготы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льготы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Период оценки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для проведения оценки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Расчет оценки потерь (возможных потерь) бюджета </w:t>
            </w:r>
            <w:r w:rsidR="00282266" w:rsidRPr="00FE711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Расчеты эффективности налоговой льготы по количественным показателям: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бюджетной эффективности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EA" w:rsidRPr="00FE711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A" w:rsidRPr="00FE7111" w:rsidRDefault="00FE0AE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A" w:rsidRPr="00FE7111" w:rsidRDefault="00FE0A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AEA" w:rsidRPr="00FE7111" w:rsidRDefault="00FE0AE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социальной эффективности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Расчеты эффективности налоговой льготы по качественным показателям (с приложением расчетных показателей, установленных в </w:t>
            </w:r>
            <w:hyperlink w:anchor="sub_2000" w:history="1">
              <w:r w:rsidRPr="00FE0AEA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приложени</w:t>
              </w:r>
              <w:r w:rsidR="006C3D5A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ях</w:t>
              </w:r>
              <w:r w:rsidRPr="00FE0AEA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 xml:space="preserve"> N 1</w:t>
              </w:r>
            </w:hyperlink>
            <w:r w:rsidRPr="00FE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C3D5A" w:rsidRPr="006C3D5A">
              <w:rPr>
                <w:rFonts w:ascii="Times New Roman" w:hAnsi="Times New Roman" w:cs="Times New Roman"/>
                <w:sz w:val="28"/>
                <w:szCs w:val="28"/>
              </w:rPr>
              <w:t>и 2</w:t>
            </w:r>
            <w:r w:rsidR="006C3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E0A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настоящим Методическим рекомендациям):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3E" w:rsidRPr="00FE711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E" w:rsidRPr="00FE7111" w:rsidRDefault="00BD473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3E" w:rsidRPr="00FE7111" w:rsidRDefault="00BD473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73E" w:rsidRPr="00FE7111" w:rsidRDefault="00BD473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социальной эффективности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Эффективность налоговой льготы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налоговой льготы основным направлениям бюджетной и налоговой политики </w:t>
            </w:r>
            <w:r w:rsidR="00A85CE5" w:rsidRPr="00FE711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 xml:space="preserve">, приоритетам социально-экономического развития </w:t>
            </w:r>
            <w:r w:rsidR="00A85CE5" w:rsidRPr="00FE711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 w:rsidP="0083728B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Оценка негативных внешних эффектов налоговой льготы</w:t>
            </w:r>
            <w:hyperlink w:anchor="sub_40010" w:history="1">
              <w:r w:rsidRPr="00FE711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F4" w:rsidRPr="00FE711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4" w:rsidRPr="00FE7111" w:rsidRDefault="006830F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E7111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F4" w:rsidRPr="00FE7111" w:rsidRDefault="006830F4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0F4" w:rsidRPr="00FE7111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0010"/>
      <w:r w:rsidRPr="00FE711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 w:rsidRPr="00FE7111">
        <w:rPr>
          <w:rFonts w:ascii="Times New Roman" w:hAnsi="Times New Roman" w:cs="Times New Roman"/>
          <w:sz w:val="28"/>
          <w:szCs w:val="28"/>
        </w:rPr>
        <w:t xml:space="preserve"> К негативным внешним эффектам налоговых льгот могут быть </w:t>
      </w:r>
      <w:r w:rsidRPr="00FE7111">
        <w:rPr>
          <w:rFonts w:ascii="Times New Roman" w:hAnsi="Times New Roman" w:cs="Times New Roman"/>
          <w:sz w:val="28"/>
          <w:szCs w:val="28"/>
        </w:rPr>
        <w:lastRenderedPageBreak/>
        <w:t>отнесены: препятствие развитию иных субъектов хозяйственной деятельности в аналогичной сфере деятельности, способствование созданию схем ухода от налогообложения и иные факторы</w:t>
      </w:r>
    </w:p>
    <w:bookmarkEnd w:id="34"/>
    <w:p w:rsidR="006830F4" w:rsidRDefault="006830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FC1" w:rsidRDefault="00931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GoBack"/>
      <w:bookmarkEnd w:id="35"/>
      <w:r>
        <w:rPr>
          <w:rFonts w:ascii="Times New Roman" w:hAnsi="Times New Roman" w:cs="Times New Roman"/>
          <w:sz w:val="28"/>
          <w:szCs w:val="28"/>
        </w:rPr>
        <w:t xml:space="preserve">Глава Алексее-Тенгинского </w:t>
      </w:r>
      <w:proofErr w:type="gramStart"/>
      <w:r w:rsidRPr="00931F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909" w:rsidRDefault="00E94909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FC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</w:t>
      </w:r>
      <w:r w:rsidRPr="00931FC1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Епишов</w:t>
      </w:r>
      <w:proofErr w:type="spellEnd"/>
    </w:p>
    <w:p w:rsidR="00931FC1" w:rsidRPr="00931FC1" w:rsidRDefault="00931FC1" w:rsidP="00E94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931FC1" w:rsidRPr="00931FC1" w:rsidSect="00931FC1">
      <w:pgSz w:w="11899" w:h="16841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75pt;height:21.75pt" o:bullet="t">
        <v:imagedata r:id="rId1" o:title=""/>
      </v:shape>
    </w:pict>
  </w:numPicBullet>
  <w:numPicBullet w:numPicBulletId="1">
    <w:pict>
      <v:shape id="_x0000_i1027" type="#_x0000_t75" style="width:41.25pt;height:21.75pt" o:bullet="t">
        <v:imagedata r:id="rId2" o:title=""/>
      </v:shape>
    </w:pict>
  </w:numPicBullet>
  <w:abstractNum w:abstractNumId="0">
    <w:nsid w:val="34850CA5"/>
    <w:multiLevelType w:val="singleLevel"/>
    <w:tmpl w:val="976A5C6E"/>
    <w:lvl w:ilvl="0">
      <w:start w:val="1"/>
      <w:numFmt w:val="decimal"/>
      <w:lvlText w:val="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">
    <w:nsid w:val="4B9F48B4"/>
    <w:multiLevelType w:val="hybridMultilevel"/>
    <w:tmpl w:val="BCCC848C"/>
    <w:lvl w:ilvl="0" w:tplc="0166E0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1432"/>
    <w:rsid w:val="000048E6"/>
    <w:rsid w:val="000270E4"/>
    <w:rsid w:val="00031EA5"/>
    <w:rsid w:val="00034EA7"/>
    <w:rsid w:val="00035F23"/>
    <w:rsid w:val="000371C7"/>
    <w:rsid w:val="000555DF"/>
    <w:rsid w:val="00080E25"/>
    <w:rsid w:val="000A6F9B"/>
    <w:rsid w:val="000E40BC"/>
    <w:rsid w:val="00104EF4"/>
    <w:rsid w:val="00106356"/>
    <w:rsid w:val="00110D97"/>
    <w:rsid w:val="00116F63"/>
    <w:rsid w:val="00131502"/>
    <w:rsid w:val="001322BE"/>
    <w:rsid w:val="0016218D"/>
    <w:rsid w:val="00192D9C"/>
    <w:rsid w:val="001B56D8"/>
    <w:rsid w:val="001E3D96"/>
    <w:rsid w:val="002311E8"/>
    <w:rsid w:val="00236B56"/>
    <w:rsid w:val="002618D3"/>
    <w:rsid w:val="00270276"/>
    <w:rsid w:val="00277ADB"/>
    <w:rsid w:val="00282266"/>
    <w:rsid w:val="002A27CA"/>
    <w:rsid w:val="002A348D"/>
    <w:rsid w:val="002C337A"/>
    <w:rsid w:val="002C5300"/>
    <w:rsid w:val="00365F14"/>
    <w:rsid w:val="00373CF1"/>
    <w:rsid w:val="00374663"/>
    <w:rsid w:val="0037723D"/>
    <w:rsid w:val="00380F9C"/>
    <w:rsid w:val="00393F3A"/>
    <w:rsid w:val="003B44D7"/>
    <w:rsid w:val="003C481A"/>
    <w:rsid w:val="003D052E"/>
    <w:rsid w:val="003E093B"/>
    <w:rsid w:val="003F4017"/>
    <w:rsid w:val="003F60B4"/>
    <w:rsid w:val="00416FD8"/>
    <w:rsid w:val="00442C56"/>
    <w:rsid w:val="004509D9"/>
    <w:rsid w:val="00464BCD"/>
    <w:rsid w:val="004715EE"/>
    <w:rsid w:val="00472823"/>
    <w:rsid w:val="00473663"/>
    <w:rsid w:val="00481861"/>
    <w:rsid w:val="004871D8"/>
    <w:rsid w:val="004A6AA4"/>
    <w:rsid w:val="004B6025"/>
    <w:rsid w:val="004B68DA"/>
    <w:rsid w:val="004B700E"/>
    <w:rsid w:val="004C4816"/>
    <w:rsid w:val="004F10D7"/>
    <w:rsid w:val="004F399B"/>
    <w:rsid w:val="00515C00"/>
    <w:rsid w:val="005250AF"/>
    <w:rsid w:val="0056609E"/>
    <w:rsid w:val="00580919"/>
    <w:rsid w:val="005A38D8"/>
    <w:rsid w:val="005C68E6"/>
    <w:rsid w:val="005D366E"/>
    <w:rsid w:val="0060471E"/>
    <w:rsid w:val="00613B15"/>
    <w:rsid w:val="0063755E"/>
    <w:rsid w:val="00641AEA"/>
    <w:rsid w:val="00671BE2"/>
    <w:rsid w:val="006830F4"/>
    <w:rsid w:val="00685DCE"/>
    <w:rsid w:val="00697653"/>
    <w:rsid w:val="006C3D5A"/>
    <w:rsid w:val="006C6F25"/>
    <w:rsid w:val="006D455E"/>
    <w:rsid w:val="006E2BDA"/>
    <w:rsid w:val="00707BC3"/>
    <w:rsid w:val="00790615"/>
    <w:rsid w:val="007B7260"/>
    <w:rsid w:val="0083728B"/>
    <w:rsid w:val="00882BAA"/>
    <w:rsid w:val="008834E8"/>
    <w:rsid w:val="0088765B"/>
    <w:rsid w:val="008D35C9"/>
    <w:rsid w:val="009015DA"/>
    <w:rsid w:val="00931FC1"/>
    <w:rsid w:val="00937320"/>
    <w:rsid w:val="00967D0A"/>
    <w:rsid w:val="00987692"/>
    <w:rsid w:val="009A0971"/>
    <w:rsid w:val="009A3CE3"/>
    <w:rsid w:val="009B2991"/>
    <w:rsid w:val="009B2CF1"/>
    <w:rsid w:val="009D0E4E"/>
    <w:rsid w:val="009D219B"/>
    <w:rsid w:val="009F1432"/>
    <w:rsid w:val="00A03FDF"/>
    <w:rsid w:val="00A075F5"/>
    <w:rsid w:val="00A10856"/>
    <w:rsid w:val="00A10B20"/>
    <w:rsid w:val="00A3402D"/>
    <w:rsid w:val="00A41C9D"/>
    <w:rsid w:val="00A428DC"/>
    <w:rsid w:val="00A43769"/>
    <w:rsid w:val="00A85CE5"/>
    <w:rsid w:val="00A92103"/>
    <w:rsid w:val="00AD09EC"/>
    <w:rsid w:val="00AE44CA"/>
    <w:rsid w:val="00AF5E49"/>
    <w:rsid w:val="00AF79F6"/>
    <w:rsid w:val="00B416A8"/>
    <w:rsid w:val="00B47237"/>
    <w:rsid w:val="00B6643B"/>
    <w:rsid w:val="00B73F02"/>
    <w:rsid w:val="00B97DC3"/>
    <w:rsid w:val="00BA0C37"/>
    <w:rsid w:val="00BA3341"/>
    <w:rsid w:val="00BB4D94"/>
    <w:rsid w:val="00BD173B"/>
    <w:rsid w:val="00BD220B"/>
    <w:rsid w:val="00BD473E"/>
    <w:rsid w:val="00BE77F4"/>
    <w:rsid w:val="00C42118"/>
    <w:rsid w:val="00C61459"/>
    <w:rsid w:val="00C827AC"/>
    <w:rsid w:val="00D00855"/>
    <w:rsid w:val="00D43B7B"/>
    <w:rsid w:val="00D71215"/>
    <w:rsid w:val="00D849EA"/>
    <w:rsid w:val="00D90D9D"/>
    <w:rsid w:val="00DE525F"/>
    <w:rsid w:val="00DF058C"/>
    <w:rsid w:val="00E060DB"/>
    <w:rsid w:val="00E568C4"/>
    <w:rsid w:val="00E5691D"/>
    <w:rsid w:val="00E94909"/>
    <w:rsid w:val="00EB3E96"/>
    <w:rsid w:val="00EE75CF"/>
    <w:rsid w:val="00F331DB"/>
    <w:rsid w:val="00F602E5"/>
    <w:rsid w:val="00F77F8C"/>
    <w:rsid w:val="00F91A0B"/>
    <w:rsid w:val="00FC5476"/>
    <w:rsid w:val="00FE0AEA"/>
    <w:rsid w:val="00FE4EF6"/>
    <w:rsid w:val="00FE7111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C0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15C0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15C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5C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5C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15C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15C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15C0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15C0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15C0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15C0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15C0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15C0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15C0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15C0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15C0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15C0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15C0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15C0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15C00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15C0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15C0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15C00"/>
  </w:style>
  <w:style w:type="paragraph" w:customStyle="1" w:styleId="af2">
    <w:name w:val="Колонтитул (левый)"/>
    <w:basedOn w:val="af1"/>
    <w:next w:val="a"/>
    <w:uiPriority w:val="99"/>
    <w:rsid w:val="00515C0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15C0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15C0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15C0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15C0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15C0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15C00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515C0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15C0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515C00"/>
    <w:pPr>
      <w:jc w:val="both"/>
    </w:pPr>
  </w:style>
  <w:style w:type="paragraph" w:customStyle="1" w:styleId="afc">
    <w:name w:val="Объект"/>
    <w:basedOn w:val="a"/>
    <w:next w:val="a"/>
    <w:uiPriority w:val="99"/>
    <w:rsid w:val="00515C0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15C0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15C0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15C0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15C0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15C0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15C00"/>
  </w:style>
  <w:style w:type="paragraph" w:customStyle="1" w:styleId="aff3">
    <w:name w:val="Пример."/>
    <w:basedOn w:val="a"/>
    <w:next w:val="a"/>
    <w:uiPriority w:val="99"/>
    <w:rsid w:val="00515C0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15C0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15C0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15C0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15C0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15C0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15C0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15C0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15C0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15C00"/>
  </w:style>
  <w:style w:type="character" w:customStyle="1" w:styleId="affd">
    <w:name w:val="Утратил силу"/>
    <w:basedOn w:val="a3"/>
    <w:uiPriority w:val="99"/>
    <w:rsid w:val="00515C0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15C00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83728B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83728B"/>
    <w:rPr>
      <w:rFonts w:ascii="Tahoma" w:hAnsi="Tahoma" w:cs="Tahoma"/>
      <w:sz w:val="16"/>
      <w:szCs w:val="16"/>
    </w:rPr>
  </w:style>
  <w:style w:type="paragraph" w:styleId="afff1">
    <w:name w:val="Normal (Web)"/>
    <w:basedOn w:val="a"/>
    <w:rsid w:val="00931FC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83728B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83728B"/>
    <w:rPr>
      <w:rFonts w:ascii="Tahoma" w:hAnsi="Tahoma" w:cs="Tahoma"/>
      <w:sz w:val="16"/>
      <w:szCs w:val="16"/>
    </w:rPr>
  </w:style>
  <w:style w:type="paragraph" w:styleId="afff1">
    <w:name w:val="Normal (Web)"/>
    <w:basedOn w:val="a"/>
    <w:rsid w:val="00931FC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microsoft.com/office/2007/relationships/stylesWithEffects" Target="stylesWithEffects.xml"/><Relationship Id="rId7" Type="http://schemas.openxmlformats.org/officeDocument/2006/relationships/hyperlink" Target="garantF1://36802215.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garantF1://12012604.602" TargetMode="External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theme" Target="theme/theme1.xml"/><Relationship Id="rId10" Type="http://schemas.openxmlformats.org/officeDocument/2006/relationships/hyperlink" Target="garantF1://12012604.602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4" Type="http://schemas.openxmlformats.org/officeDocument/2006/relationships/settings" Target="settings.xml"/><Relationship Id="rId9" Type="http://schemas.openxmlformats.org/officeDocument/2006/relationships/hyperlink" Target="garantF1://23800500.19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ntTable" Target="fontTable.xml"/><Relationship Id="rId8" Type="http://schemas.openxmlformats.org/officeDocument/2006/relationships/hyperlink" Target="garantF1://23800500.19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BA0B-E2D6-48E3-BBE9-D8470363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3412</Words>
  <Characters>28457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(губернатора) Краснодарского края</vt:lpstr>
    </vt:vector>
  </TitlesOfParts>
  <Company>НПП "Гарант-Сервис"</Company>
  <LinksUpToDate>false</LinksUpToDate>
  <CharactersWithSpaces>31806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creator>НПП "Гарант-Сервис"</dc:creator>
  <dc:description>Документ экспортирован из системы ГАРАНТ</dc:description>
  <cp:lastModifiedBy>RePack by SPecialiST</cp:lastModifiedBy>
  <cp:revision>12</cp:revision>
  <cp:lastPrinted>2017-06-22T08:29:00Z</cp:lastPrinted>
  <dcterms:created xsi:type="dcterms:W3CDTF">2017-05-24T10:49:00Z</dcterms:created>
  <dcterms:modified xsi:type="dcterms:W3CDTF">2017-07-05T12:09:00Z</dcterms:modified>
</cp:coreProperties>
</file>